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6A86" w14:textId="77777777" w:rsidR="00983909" w:rsidRDefault="00CF7FF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ликвидации академических задолженностей</w:t>
      </w:r>
    </w:p>
    <w:p w14:paraId="5A188745" w14:textId="68525CFD" w:rsidR="00983909" w:rsidRDefault="00CF7FF1" w:rsidP="00243310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Институт устанавливает для обучающихся очной формы обучения по программам </w:t>
      </w:r>
      <w:r w:rsidR="00A513C8">
        <w:rPr>
          <w:rFonts w:ascii="Times New Roman" w:hAnsi="Times New Roman"/>
          <w:sz w:val="28"/>
        </w:rPr>
        <w:t>высшего</w:t>
      </w:r>
      <w:r>
        <w:rPr>
          <w:rFonts w:ascii="Times New Roman" w:hAnsi="Times New Roman"/>
          <w:sz w:val="28"/>
        </w:rPr>
        <w:t xml:space="preserve"> образования,</w:t>
      </w:r>
      <w:r w:rsidR="002433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имеющих академические задолженности за 1 семестр 2025/2026 уч.</w:t>
      </w:r>
      <w:r w:rsidR="00A513C8">
        <w:rPr>
          <w:rFonts w:ascii="Times New Roman" w:hAnsi="Times New Roman"/>
          <w:sz w:val="28"/>
        </w:rPr>
        <w:t xml:space="preserve"> </w:t>
      </w:r>
      <w:r w:rsidR="00243310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</w:t>
      </w:r>
      <w:r w:rsidR="002433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сроки повторной промежуточной аттестации:</w:t>
      </w:r>
    </w:p>
    <w:tbl>
      <w:tblPr>
        <w:tblStyle w:val="aa"/>
        <w:tblW w:w="1645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38"/>
        <w:gridCol w:w="6752"/>
        <w:gridCol w:w="1391"/>
        <w:gridCol w:w="1787"/>
        <w:gridCol w:w="11"/>
        <w:gridCol w:w="1577"/>
        <w:gridCol w:w="1786"/>
        <w:gridCol w:w="11"/>
      </w:tblGrid>
      <w:tr w:rsidR="001C399B" w14:paraId="14A2E3B1" w14:textId="77777777" w:rsidTr="001C399B">
        <w:trPr>
          <w:trHeight w:val="472"/>
        </w:trPr>
        <w:tc>
          <w:tcPr>
            <w:tcW w:w="3138" w:type="dxa"/>
            <w:vMerge w:val="restart"/>
            <w:vAlign w:val="center"/>
          </w:tcPr>
          <w:p w14:paraId="7A0A3682" w14:textId="73F2355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ФИО</w:t>
            </w:r>
          </w:p>
        </w:tc>
        <w:tc>
          <w:tcPr>
            <w:tcW w:w="9941" w:type="dxa"/>
            <w:gridSpan w:val="4"/>
          </w:tcPr>
          <w:p w14:paraId="74DA0E43" w14:textId="77777777" w:rsidR="001C399B" w:rsidRPr="00665491" w:rsidRDefault="001C39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Первичная пересдача</w:t>
            </w:r>
          </w:p>
        </w:tc>
        <w:tc>
          <w:tcPr>
            <w:tcW w:w="3374" w:type="dxa"/>
            <w:gridSpan w:val="3"/>
          </w:tcPr>
          <w:p w14:paraId="6C62160D" w14:textId="77777777" w:rsidR="001C399B" w:rsidRPr="00665491" w:rsidRDefault="001C39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Консультация к пересдаче</w:t>
            </w:r>
          </w:p>
        </w:tc>
      </w:tr>
      <w:tr w:rsidR="001C399B" w14:paraId="33315C9B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Merge/>
          </w:tcPr>
          <w:p w14:paraId="4805BF9D" w14:textId="5D99E4FA" w:rsidR="001C399B" w:rsidRPr="00665491" w:rsidRDefault="001C39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752" w:type="dxa"/>
          </w:tcPr>
          <w:p w14:paraId="1F94BA5C" w14:textId="77777777" w:rsidR="001C399B" w:rsidRPr="00665491" w:rsidRDefault="001C39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Дисциплины</w:t>
            </w:r>
          </w:p>
        </w:tc>
        <w:tc>
          <w:tcPr>
            <w:tcW w:w="1391" w:type="dxa"/>
          </w:tcPr>
          <w:p w14:paraId="27BE2A79" w14:textId="77777777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Дата</w:t>
            </w:r>
          </w:p>
        </w:tc>
        <w:tc>
          <w:tcPr>
            <w:tcW w:w="1787" w:type="dxa"/>
          </w:tcPr>
          <w:p w14:paraId="45702FA2" w14:textId="77777777" w:rsidR="001C399B" w:rsidRPr="00665491" w:rsidRDefault="001C399B" w:rsidP="00665491">
            <w:pPr>
              <w:ind w:left="-102" w:right="-108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Аудитория</w:t>
            </w:r>
          </w:p>
        </w:tc>
        <w:tc>
          <w:tcPr>
            <w:tcW w:w="1588" w:type="dxa"/>
            <w:gridSpan w:val="2"/>
          </w:tcPr>
          <w:p w14:paraId="7BE04538" w14:textId="77777777" w:rsidR="001C399B" w:rsidRPr="00665491" w:rsidRDefault="001C39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Дата</w:t>
            </w:r>
          </w:p>
        </w:tc>
        <w:tc>
          <w:tcPr>
            <w:tcW w:w="1786" w:type="dxa"/>
          </w:tcPr>
          <w:p w14:paraId="65CC80B5" w14:textId="77777777" w:rsidR="001C399B" w:rsidRPr="00665491" w:rsidRDefault="001C399B" w:rsidP="00665491">
            <w:pPr>
              <w:ind w:left="-107" w:right="-102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Аудитория</w:t>
            </w:r>
          </w:p>
        </w:tc>
      </w:tr>
      <w:tr w:rsidR="001C399B" w14:paraId="40671EE0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17842330" w14:textId="2AFC5CCE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Абакарова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П.М.</w:t>
            </w:r>
          </w:p>
        </w:tc>
        <w:tc>
          <w:tcPr>
            <w:tcW w:w="6752" w:type="dxa"/>
          </w:tcPr>
          <w:p w14:paraId="3FD817E2" w14:textId="77777777" w:rsidR="001C399B" w:rsidRPr="00665491" w:rsidRDefault="001C399B" w:rsidP="00CF7FF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Контроллинг</w:t>
            </w:r>
            <w:proofErr w:type="spellEnd"/>
          </w:p>
          <w:p w14:paraId="60191B2E" w14:textId="77777777" w:rsidR="001C399B" w:rsidRPr="00665491" w:rsidRDefault="001C399B" w:rsidP="00CF7FF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Управление государственными и муниципальными закупками</w:t>
            </w:r>
          </w:p>
          <w:p w14:paraId="3E34AAFF" w14:textId="77777777" w:rsidR="001C399B" w:rsidRPr="00665491" w:rsidRDefault="001C399B" w:rsidP="00CF7FF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Коммерческая деятельность организации (предприятия)</w:t>
            </w:r>
          </w:p>
          <w:p w14:paraId="4346971E" w14:textId="20E4589D" w:rsidR="001C399B" w:rsidRPr="00665491" w:rsidRDefault="001C399B" w:rsidP="00CF7FF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Экономическая теория</w:t>
            </w:r>
          </w:p>
        </w:tc>
        <w:tc>
          <w:tcPr>
            <w:tcW w:w="1391" w:type="dxa"/>
            <w:vAlign w:val="center"/>
          </w:tcPr>
          <w:p w14:paraId="062039F6" w14:textId="36F0C94E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12.02.26</w:t>
            </w:r>
          </w:p>
        </w:tc>
        <w:tc>
          <w:tcPr>
            <w:tcW w:w="1787" w:type="dxa"/>
            <w:vAlign w:val="center"/>
          </w:tcPr>
          <w:p w14:paraId="1D5C409A" w14:textId="2E6DF5A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  <w:tc>
          <w:tcPr>
            <w:tcW w:w="1588" w:type="dxa"/>
            <w:gridSpan w:val="2"/>
            <w:vAlign w:val="center"/>
          </w:tcPr>
          <w:p w14:paraId="77270A31" w14:textId="32C5407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11.02.26</w:t>
            </w:r>
          </w:p>
        </w:tc>
        <w:tc>
          <w:tcPr>
            <w:tcW w:w="1786" w:type="dxa"/>
            <w:vAlign w:val="center"/>
          </w:tcPr>
          <w:p w14:paraId="2FBEE71F" w14:textId="14318803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</w:tr>
      <w:tr w:rsidR="001C399B" w14:paraId="104A1BEF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07BA7A28" w14:textId="77777777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Абакова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Т.Н.</w:t>
            </w:r>
          </w:p>
        </w:tc>
        <w:tc>
          <w:tcPr>
            <w:tcW w:w="6752" w:type="dxa"/>
          </w:tcPr>
          <w:p w14:paraId="17ED0DD3" w14:textId="5ECD7235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Иностранный язык </w:t>
            </w:r>
          </w:p>
        </w:tc>
        <w:tc>
          <w:tcPr>
            <w:tcW w:w="1391" w:type="dxa"/>
            <w:vAlign w:val="center"/>
          </w:tcPr>
          <w:p w14:paraId="7C382174" w14:textId="0BA21A8D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87" w:type="dxa"/>
            <w:vAlign w:val="center"/>
          </w:tcPr>
          <w:p w14:paraId="10685C20" w14:textId="182C329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2</w:t>
            </w:r>
          </w:p>
        </w:tc>
        <w:tc>
          <w:tcPr>
            <w:tcW w:w="1588" w:type="dxa"/>
            <w:gridSpan w:val="2"/>
            <w:vAlign w:val="center"/>
          </w:tcPr>
          <w:p w14:paraId="0EA2EA34" w14:textId="53C2DE7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09.02.26</w:t>
            </w:r>
          </w:p>
        </w:tc>
        <w:tc>
          <w:tcPr>
            <w:tcW w:w="1786" w:type="dxa"/>
            <w:vAlign w:val="center"/>
          </w:tcPr>
          <w:p w14:paraId="1AFF97AC" w14:textId="3A479A8C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2</w:t>
            </w:r>
          </w:p>
        </w:tc>
      </w:tr>
      <w:tr w:rsidR="001C399B" w14:paraId="7B4095C2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4973C5BD" w14:textId="6C2C343B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Авдеева М.В.</w:t>
            </w:r>
          </w:p>
        </w:tc>
        <w:tc>
          <w:tcPr>
            <w:tcW w:w="6752" w:type="dxa"/>
            <w:vAlign w:val="center"/>
          </w:tcPr>
          <w:p w14:paraId="77CCF64D" w14:textId="77777777" w:rsidR="001C399B" w:rsidRPr="00665491" w:rsidRDefault="001C399B" w:rsidP="007E144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Практикум по психологическому консультированию</w:t>
            </w:r>
          </w:p>
          <w:p w14:paraId="426DB256" w14:textId="77777777" w:rsidR="001C399B" w:rsidRPr="00665491" w:rsidRDefault="001C399B" w:rsidP="007E144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Основы семейного консультирования (с практикумом)</w:t>
            </w:r>
          </w:p>
          <w:p w14:paraId="7975B794" w14:textId="39B7B19F" w:rsidR="001C399B" w:rsidRPr="00665491" w:rsidRDefault="001C399B" w:rsidP="007E144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Психология семьи</w:t>
            </w:r>
          </w:p>
        </w:tc>
        <w:tc>
          <w:tcPr>
            <w:tcW w:w="1391" w:type="dxa"/>
            <w:vAlign w:val="center"/>
          </w:tcPr>
          <w:p w14:paraId="34109364" w14:textId="2A991122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13.02.26</w:t>
            </w:r>
          </w:p>
        </w:tc>
        <w:tc>
          <w:tcPr>
            <w:tcW w:w="1787" w:type="dxa"/>
            <w:vAlign w:val="center"/>
          </w:tcPr>
          <w:p w14:paraId="7AF32915" w14:textId="7E700DE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3</w:t>
            </w:r>
          </w:p>
        </w:tc>
        <w:tc>
          <w:tcPr>
            <w:tcW w:w="1588" w:type="dxa"/>
            <w:gridSpan w:val="2"/>
            <w:vAlign w:val="center"/>
          </w:tcPr>
          <w:p w14:paraId="5D7C0EF3" w14:textId="3C043AB3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06.02.26</w:t>
            </w:r>
          </w:p>
        </w:tc>
        <w:tc>
          <w:tcPr>
            <w:tcW w:w="1786" w:type="dxa"/>
            <w:vAlign w:val="center"/>
          </w:tcPr>
          <w:p w14:paraId="7B567816" w14:textId="13B1895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3</w:t>
            </w:r>
          </w:p>
        </w:tc>
      </w:tr>
      <w:tr w:rsidR="001C399B" w:rsidRPr="00CF7FF1" w14:paraId="2D356E30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0DF36396" w14:textId="68BB793D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Аржакаева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Т.А.</w:t>
            </w:r>
          </w:p>
        </w:tc>
        <w:tc>
          <w:tcPr>
            <w:tcW w:w="6752" w:type="dxa"/>
          </w:tcPr>
          <w:p w14:paraId="4D401BAD" w14:textId="5725EE89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Методы активного социально-психологического обучения</w:t>
            </w:r>
          </w:p>
        </w:tc>
        <w:tc>
          <w:tcPr>
            <w:tcW w:w="1391" w:type="dxa"/>
            <w:vAlign w:val="center"/>
          </w:tcPr>
          <w:p w14:paraId="2F729FCE" w14:textId="33ADB8D8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87" w:type="dxa"/>
            <w:vAlign w:val="center"/>
          </w:tcPr>
          <w:p w14:paraId="5B696126" w14:textId="410338F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Ауд.14</w:t>
            </w:r>
          </w:p>
        </w:tc>
        <w:tc>
          <w:tcPr>
            <w:tcW w:w="1588" w:type="dxa"/>
            <w:gridSpan w:val="2"/>
            <w:vAlign w:val="center"/>
          </w:tcPr>
          <w:p w14:paraId="74C0DB4C" w14:textId="1CB3530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86" w:type="dxa"/>
            <w:vAlign w:val="center"/>
          </w:tcPr>
          <w:p w14:paraId="25A9F36A" w14:textId="6CA0FC7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Ауд.14</w:t>
            </w:r>
          </w:p>
        </w:tc>
      </w:tr>
      <w:tr w:rsidR="001C399B" w14:paraId="1E4B98AF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5E744668" w14:textId="6D9F23C3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Асеев О.В.</w:t>
            </w:r>
          </w:p>
        </w:tc>
        <w:tc>
          <w:tcPr>
            <w:tcW w:w="6752" w:type="dxa"/>
          </w:tcPr>
          <w:p w14:paraId="7B895DD2" w14:textId="77777777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Политология</w:t>
            </w:r>
          </w:p>
          <w:p w14:paraId="2DBDFB71" w14:textId="653CEC70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Основы государственной культурной политики</w:t>
            </w:r>
          </w:p>
        </w:tc>
        <w:tc>
          <w:tcPr>
            <w:tcW w:w="1391" w:type="dxa"/>
            <w:vAlign w:val="center"/>
          </w:tcPr>
          <w:p w14:paraId="6C63FAF6" w14:textId="25EBCA12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09.02.26</w:t>
            </w:r>
          </w:p>
        </w:tc>
        <w:tc>
          <w:tcPr>
            <w:tcW w:w="1787" w:type="dxa"/>
            <w:vAlign w:val="center"/>
          </w:tcPr>
          <w:p w14:paraId="529F9232" w14:textId="0683113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  <w:tc>
          <w:tcPr>
            <w:tcW w:w="1588" w:type="dxa"/>
            <w:gridSpan w:val="2"/>
            <w:vAlign w:val="center"/>
          </w:tcPr>
          <w:p w14:paraId="4EB8787B" w14:textId="5E30FCC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02.02.26</w:t>
            </w:r>
          </w:p>
        </w:tc>
        <w:tc>
          <w:tcPr>
            <w:tcW w:w="1786" w:type="dxa"/>
            <w:vAlign w:val="center"/>
          </w:tcPr>
          <w:p w14:paraId="15F2EB3E" w14:textId="2341D7A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</w:tr>
      <w:tr w:rsidR="001C399B" w14:paraId="7A984D38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5E185F5B" w14:textId="300B39DD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Белобокова Ю.А.</w:t>
            </w:r>
          </w:p>
        </w:tc>
        <w:tc>
          <w:tcPr>
            <w:tcW w:w="6752" w:type="dxa"/>
          </w:tcPr>
          <w:p w14:paraId="2C86A877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Документационное обеспечение управленческой деятельности</w:t>
            </w:r>
          </w:p>
          <w:p w14:paraId="13849982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Правовое обеспечение кадрового делопроизводства</w:t>
            </w:r>
          </w:p>
          <w:p w14:paraId="680F0CB5" w14:textId="11B23E11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Теория вероятности и математическая статистика</w:t>
            </w:r>
          </w:p>
        </w:tc>
        <w:tc>
          <w:tcPr>
            <w:tcW w:w="1391" w:type="dxa"/>
            <w:vAlign w:val="center"/>
          </w:tcPr>
          <w:p w14:paraId="2467761D" w14:textId="3D0025B1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87" w:type="dxa"/>
            <w:vAlign w:val="center"/>
          </w:tcPr>
          <w:p w14:paraId="302B01C4" w14:textId="71DF280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6</w:t>
            </w:r>
          </w:p>
        </w:tc>
        <w:tc>
          <w:tcPr>
            <w:tcW w:w="1588" w:type="dxa"/>
            <w:gridSpan w:val="2"/>
            <w:vAlign w:val="center"/>
          </w:tcPr>
          <w:p w14:paraId="7CEF7DC3" w14:textId="49B2CF31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09.02.26</w:t>
            </w:r>
          </w:p>
        </w:tc>
        <w:tc>
          <w:tcPr>
            <w:tcW w:w="1786" w:type="dxa"/>
            <w:vAlign w:val="center"/>
          </w:tcPr>
          <w:p w14:paraId="0AB89F93" w14:textId="20A7D761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6</w:t>
            </w:r>
          </w:p>
        </w:tc>
      </w:tr>
      <w:tr w:rsidR="001C399B" w14:paraId="7F5ED204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61969F25" w14:textId="3E4D2181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Болтенко С.И.</w:t>
            </w:r>
          </w:p>
        </w:tc>
        <w:tc>
          <w:tcPr>
            <w:tcW w:w="6752" w:type="dxa"/>
          </w:tcPr>
          <w:p w14:paraId="41853437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Правовое регулирование экономической деятельности</w:t>
            </w:r>
          </w:p>
          <w:p w14:paraId="2E31020A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Налоговое право</w:t>
            </w:r>
          </w:p>
          <w:p w14:paraId="088160DF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Судебная экономическая экспертиза</w:t>
            </w:r>
          </w:p>
          <w:p w14:paraId="215A8F8D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Гражданское право</w:t>
            </w:r>
          </w:p>
          <w:p w14:paraId="5C1FFE35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Методика юридического консультирования</w:t>
            </w:r>
          </w:p>
          <w:p w14:paraId="0B3F9B8C" w14:textId="65F3F921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Налоговая политика государства Избирательное право</w:t>
            </w:r>
          </w:p>
          <w:p w14:paraId="6A643E28" w14:textId="223F001C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Налоговое право</w:t>
            </w:r>
          </w:p>
        </w:tc>
        <w:tc>
          <w:tcPr>
            <w:tcW w:w="1391" w:type="dxa"/>
            <w:vAlign w:val="center"/>
          </w:tcPr>
          <w:p w14:paraId="22B17E11" w14:textId="00B6A3B0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0E3E1D7B" w14:textId="10C538A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Ауд.4</w:t>
            </w:r>
          </w:p>
        </w:tc>
        <w:tc>
          <w:tcPr>
            <w:tcW w:w="1588" w:type="dxa"/>
            <w:gridSpan w:val="2"/>
            <w:vAlign w:val="center"/>
          </w:tcPr>
          <w:p w14:paraId="7FFDC036" w14:textId="79B23787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6" w:type="dxa"/>
            <w:vAlign w:val="center"/>
          </w:tcPr>
          <w:p w14:paraId="44C3D13A" w14:textId="2B5B13F1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Ауд.4</w:t>
            </w:r>
          </w:p>
        </w:tc>
      </w:tr>
      <w:tr w:rsidR="001C399B" w14:paraId="6B88AD3F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3C4044A4" w14:textId="03C25CE1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Букарина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А.А.</w:t>
            </w:r>
          </w:p>
        </w:tc>
        <w:tc>
          <w:tcPr>
            <w:tcW w:w="6752" w:type="dxa"/>
          </w:tcPr>
          <w:p w14:paraId="1EB0F6E4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Контроль и ревизия</w:t>
            </w:r>
          </w:p>
          <w:p w14:paraId="08961AE7" w14:textId="6D476964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Введение в профессиональную деятельность</w:t>
            </w:r>
          </w:p>
        </w:tc>
        <w:tc>
          <w:tcPr>
            <w:tcW w:w="1391" w:type="dxa"/>
            <w:vAlign w:val="center"/>
          </w:tcPr>
          <w:p w14:paraId="0192C2CC" w14:textId="20F855E6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7647CC65" w14:textId="05FC385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Ауд.12</w:t>
            </w:r>
          </w:p>
        </w:tc>
        <w:tc>
          <w:tcPr>
            <w:tcW w:w="1588" w:type="dxa"/>
            <w:gridSpan w:val="2"/>
            <w:vAlign w:val="center"/>
          </w:tcPr>
          <w:p w14:paraId="3B79390D" w14:textId="7204170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6" w:type="dxa"/>
            <w:vAlign w:val="center"/>
          </w:tcPr>
          <w:p w14:paraId="348E7E6A" w14:textId="3809F4D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Ауд.12</w:t>
            </w:r>
          </w:p>
        </w:tc>
      </w:tr>
      <w:tr w:rsidR="001C399B" w14:paraId="06715095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0ACAD6D2" w14:textId="439ECDE2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Букарина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Ю.Ж.</w:t>
            </w:r>
          </w:p>
        </w:tc>
        <w:tc>
          <w:tcPr>
            <w:tcW w:w="6752" w:type="dxa"/>
          </w:tcPr>
          <w:p w14:paraId="4E862E7A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Организация и методика проведения налоговых проверок</w:t>
            </w:r>
          </w:p>
          <w:p w14:paraId="52792EE2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Бухгалтерский учет</w:t>
            </w:r>
          </w:p>
          <w:p w14:paraId="378AE599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Налоги и налогообложение Аудит </w:t>
            </w:r>
          </w:p>
          <w:p w14:paraId="0E71786D" w14:textId="6696FF8A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Управленческий учет</w:t>
            </w:r>
          </w:p>
          <w:p w14:paraId="3225B77A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Налоговый учет</w:t>
            </w:r>
          </w:p>
          <w:p w14:paraId="229FEA4B" w14:textId="6BFCA0E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lastRenderedPageBreak/>
              <w:t>Бухгалтерская (финансовая) отчетность</w:t>
            </w:r>
          </w:p>
        </w:tc>
        <w:tc>
          <w:tcPr>
            <w:tcW w:w="1391" w:type="dxa"/>
            <w:vAlign w:val="center"/>
          </w:tcPr>
          <w:p w14:paraId="6BEBF4F8" w14:textId="55CB89ED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lastRenderedPageBreak/>
              <w:t>05.02.26</w:t>
            </w:r>
          </w:p>
        </w:tc>
        <w:tc>
          <w:tcPr>
            <w:tcW w:w="1787" w:type="dxa"/>
            <w:vAlign w:val="center"/>
          </w:tcPr>
          <w:p w14:paraId="5621B100" w14:textId="0729E50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Ауд.13</w:t>
            </w:r>
          </w:p>
        </w:tc>
        <w:tc>
          <w:tcPr>
            <w:tcW w:w="1588" w:type="dxa"/>
            <w:gridSpan w:val="2"/>
            <w:vAlign w:val="center"/>
          </w:tcPr>
          <w:p w14:paraId="65901DD8" w14:textId="7C773BF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6" w:type="dxa"/>
            <w:vAlign w:val="center"/>
          </w:tcPr>
          <w:p w14:paraId="64D5E74B" w14:textId="6670313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Ауд.13</w:t>
            </w:r>
          </w:p>
        </w:tc>
      </w:tr>
      <w:tr w:rsidR="001C399B" w14:paraId="62D60A1D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3293A2CC" w14:textId="0F22C2FB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Глебова И.А.</w:t>
            </w:r>
          </w:p>
        </w:tc>
        <w:tc>
          <w:tcPr>
            <w:tcW w:w="6752" w:type="dxa"/>
          </w:tcPr>
          <w:p w14:paraId="15A32A48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Бизнес-аналитика</w:t>
            </w:r>
          </w:p>
          <w:p w14:paraId="49D62C9F" w14:textId="77777777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Организация инновационной деятельности предприятия</w:t>
            </w:r>
          </w:p>
          <w:p w14:paraId="3DD7931E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Маркетинг территорий</w:t>
            </w:r>
          </w:p>
          <w:p w14:paraId="64D935D6" w14:textId="1233B134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Региональная экономика</w:t>
            </w:r>
          </w:p>
        </w:tc>
        <w:tc>
          <w:tcPr>
            <w:tcW w:w="1391" w:type="dxa"/>
            <w:vAlign w:val="center"/>
          </w:tcPr>
          <w:p w14:paraId="7BF348C0" w14:textId="56AA1889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87" w:type="dxa"/>
            <w:vAlign w:val="center"/>
          </w:tcPr>
          <w:p w14:paraId="3F3AF12D" w14:textId="5EA05201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Ауд.11</w:t>
            </w:r>
          </w:p>
        </w:tc>
        <w:tc>
          <w:tcPr>
            <w:tcW w:w="1588" w:type="dxa"/>
            <w:gridSpan w:val="2"/>
            <w:vAlign w:val="center"/>
          </w:tcPr>
          <w:p w14:paraId="534315C0" w14:textId="567C339C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86" w:type="dxa"/>
            <w:vAlign w:val="center"/>
          </w:tcPr>
          <w:p w14:paraId="4FA64EC0" w14:textId="37B5CAD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Ауд.11</w:t>
            </w:r>
          </w:p>
        </w:tc>
      </w:tr>
      <w:tr w:rsidR="001C399B" w14:paraId="7B450751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73A0E82E" w14:textId="22369DEC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Грызлов С.В.</w:t>
            </w:r>
          </w:p>
        </w:tc>
        <w:tc>
          <w:tcPr>
            <w:tcW w:w="6752" w:type="dxa"/>
          </w:tcPr>
          <w:p w14:paraId="7EF82C03" w14:textId="67A2FFF6" w:rsidR="001C399B" w:rsidRPr="00665491" w:rsidRDefault="001C399B" w:rsidP="002F5F7A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Информатика</w:t>
            </w:r>
          </w:p>
        </w:tc>
        <w:tc>
          <w:tcPr>
            <w:tcW w:w="1391" w:type="dxa"/>
            <w:vAlign w:val="center"/>
          </w:tcPr>
          <w:p w14:paraId="11BD604F" w14:textId="1016CAC1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29247BDC" w14:textId="20C5BD9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Ауд.11</w:t>
            </w:r>
          </w:p>
        </w:tc>
        <w:tc>
          <w:tcPr>
            <w:tcW w:w="1588" w:type="dxa"/>
            <w:gridSpan w:val="2"/>
            <w:vAlign w:val="center"/>
          </w:tcPr>
          <w:p w14:paraId="77B0737F" w14:textId="527848C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6" w:type="dxa"/>
            <w:vAlign w:val="center"/>
          </w:tcPr>
          <w:p w14:paraId="474BC167" w14:textId="0222E8E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Ауд.11</w:t>
            </w:r>
          </w:p>
        </w:tc>
      </w:tr>
      <w:tr w:rsidR="001C399B" w14:paraId="57D8D71C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08153B84" w14:textId="24E56364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Ефимовских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О.В.</w:t>
            </w:r>
          </w:p>
        </w:tc>
        <w:tc>
          <w:tcPr>
            <w:tcW w:w="6752" w:type="dxa"/>
          </w:tcPr>
          <w:p w14:paraId="2508471E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Организация проектной деятельности</w:t>
            </w:r>
          </w:p>
          <w:p w14:paraId="499D0FF5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История искусств</w:t>
            </w:r>
          </w:p>
          <w:p w14:paraId="20D8E8EF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История и теория дизайна</w:t>
            </w:r>
          </w:p>
          <w:p w14:paraId="3198FC7D" w14:textId="73426A1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Шрифты</w:t>
            </w:r>
          </w:p>
        </w:tc>
        <w:tc>
          <w:tcPr>
            <w:tcW w:w="1391" w:type="dxa"/>
            <w:vAlign w:val="center"/>
          </w:tcPr>
          <w:p w14:paraId="551B1077" w14:textId="0B77851B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0A5382E5" w14:textId="47FDF222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Ауд.17</w:t>
            </w:r>
          </w:p>
        </w:tc>
        <w:tc>
          <w:tcPr>
            <w:tcW w:w="1588" w:type="dxa"/>
            <w:gridSpan w:val="2"/>
            <w:vAlign w:val="center"/>
          </w:tcPr>
          <w:p w14:paraId="40D1409E" w14:textId="033A0BD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6" w:type="dxa"/>
            <w:vAlign w:val="center"/>
          </w:tcPr>
          <w:p w14:paraId="36A8B46E" w14:textId="2B416D9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Ауд.17</w:t>
            </w:r>
          </w:p>
        </w:tc>
      </w:tr>
      <w:tr w:rsidR="001C399B" w14:paraId="491C8B9B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40F92893" w14:textId="004AD4B3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Исупов Ш.И.</w:t>
            </w:r>
          </w:p>
        </w:tc>
        <w:tc>
          <w:tcPr>
            <w:tcW w:w="6752" w:type="dxa"/>
          </w:tcPr>
          <w:p w14:paraId="06BA2AD4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Учебно-тренировочный модуль</w:t>
            </w:r>
          </w:p>
          <w:p w14:paraId="31965C94" w14:textId="2F09C13C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Физическая культура и спорт</w:t>
            </w:r>
          </w:p>
        </w:tc>
        <w:tc>
          <w:tcPr>
            <w:tcW w:w="1391" w:type="dxa"/>
            <w:vAlign w:val="center"/>
          </w:tcPr>
          <w:p w14:paraId="706A770C" w14:textId="51EA39F6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3F660D08" w14:textId="2446F9CF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Спорт зал</w:t>
            </w:r>
          </w:p>
        </w:tc>
        <w:tc>
          <w:tcPr>
            <w:tcW w:w="1588" w:type="dxa"/>
            <w:gridSpan w:val="2"/>
            <w:vAlign w:val="center"/>
          </w:tcPr>
          <w:p w14:paraId="490EC78B" w14:textId="21BE825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6" w:type="dxa"/>
            <w:vAlign w:val="center"/>
          </w:tcPr>
          <w:p w14:paraId="5709FEF4" w14:textId="06CC26D3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Спорт зал</w:t>
            </w:r>
          </w:p>
        </w:tc>
      </w:tr>
      <w:tr w:rsidR="001C399B" w14:paraId="7BB4ACB6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3A3CB6B9" w14:textId="5D52C6F7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Каунов А.В.</w:t>
            </w:r>
          </w:p>
        </w:tc>
        <w:tc>
          <w:tcPr>
            <w:tcW w:w="6752" w:type="dxa"/>
          </w:tcPr>
          <w:p w14:paraId="463A9B2B" w14:textId="55ECD982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Уголовный процесс</w:t>
            </w:r>
          </w:p>
        </w:tc>
        <w:tc>
          <w:tcPr>
            <w:tcW w:w="1391" w:type="dxa"/>
            <w:vAlign w:val="center"/>
          </w:tcPr>
          <w:p w14:paraId="515F90CB" w14:textId="2B0C000A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87" w:type="dxa"/>
            <w:vAlign w:val="center"/>
          </w:tcPr>
          <w:p w14:paraId="5A42A339" w14:textId="7A61327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  <w:tc>
          <w:tcPr>
            <w:tcW w:w="1588" w:type="dxa"/>
            <w:gridSpan w:val="2"/>
            <w:vAlign w:val="center"/>
          </w:tcPr>
          <w:p w14:paraId="497C95A0" w14:textId="066A57D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86" w:type="dxa"/>
            <w:vAlign w:val="center"/>
          </w:tcPr>
          <w:p w14:paraId="4B8505BF" w14:textId="1EAA7521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</w:tr>
      <w:tr w:rsidR="001C399B" w14:paraId="3910D516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228E3FA2" w14:textId="311FE253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Киселев Г.М.</w:t>
            </w:r>
          </w:p>
        </w:tc>
        <w:tc>
          <w:tcPr>
            <w:tcW w:w="6752" w:type="dxa"/>
          </w:tcPr>
          <w:p w14:paraId="4515BE7E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Информационные технологии в управлении</w:t>
            </w:r>
          </w:p>
          <w:p w14:paraId="6E39B8C5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Информационные технологии в юридической деятельности</w:t>
            </w:r>
          </w:p>
          <w:p w14:paraId="462BF78D" w14:textId="377244F8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Информационные технологии в экономике</w:t>
            </w:r>
          </w:p>
        </w:tc>
        <w:tc>
          <w:tcPr>
            <w:tcW w:w="1391" w:type="dxa"/>
            <w:vAlign w:val="center"/>
          </w:tcPr>
          <w:p w14:paraId="1FC4C3ED" w14:textId="35CCAB0C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5A9D1D8F" w14:textId="07CAB3B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  <w:tc>
          <w:tcPr>
            <w:tcW w:w="1588" w:type="dxa"/>
            <w:gridSpan w:val="2"/>
            <w:vAlign w:val="center"/>
          </w:tcPr>
          <w:p w14:paraId="5883D535" w14:textId="6996A86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6" w:type="dxa"/>
            <w:vAlign w:val="center"/>
          </w:tcPr>
          <w:p w14:paraId="54973F6C" w14:textId="53C6EE5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</w:tr>
      <w:tr w:rsidR="001C399B" w14:paraId="3369CE5E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67745CE0" w14:textId="7B2711DE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Зубач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А.В.</w:t>
            </w:r>
          </w:p>
        </w:tc>
        <w:tc>
          <w:tcPr>
            <w:tcW w:w="6752" w:type="dxa"/>
          </w:tcPr>
          <w:p w14:paraId="586ECA67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Международное право</w:t>
            </w:r>
          </w:p>
          <w:p w14:paraId="2D57BA18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Теория государства и права</w:t>
            </w:r>
          </w:p>
          <w:p w14:paraId="198AFB0B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Административное право</w:t>
            </w:r>
          </w:p>
          <w:p w14:paraId="761BE6F2" w14:textId="03CDA40D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Международное частное право</w:t>
            </w:r>
          </w:p>
        </w:tc>
        <w:tc>
          <w:tcPr>
            <w:tcW w:w="1391" w:type="dxa"/>
            <w:vAlign w:val="center"/>
          </w:tcPr>
          <w:p w14:paraId="2777CF7F" w14:textId="031B2C0A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12.02.26</w:t>
            </w:r>
          </w:p>
        </w:tc>
        <w:tc>
          <w:tcPr>
            <w:tcW w:w="1787" w:type="dxa"/>
            <w:vAlign w:val="center"/>
          </w:tcPr>
          <w:p w14:paraId="3A5FFF19" w14:textId="648CCEE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  <w:tc>
          <w:tcPr>
            <w:tcW w:w="1588" w:type="dxa"/>
            <w:gridSpan w:val="2"/>
            <w:vAlign w:val="center"/>
          </w:tcPr>
          <w:p w14:paraId="0FCA3242" w14:textId="447540A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6" w:type="dxa"/>
            <w:vAlign w:val="center"/>
          </w:tcPr>
          <w:p w14:paraId="5AF6CF17" w14:textId="0F76784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</w:tr>
      <w:tr w:rsidR="001C399B" w14:paraId="712A43DC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50A22AD4" w14:textId="19F2EA1D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Кислинская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Н.В.</w:t>
            </w:r>
          </w:p>
        </w:tc>
        <w:tc>
          <w:tcPr>
            <w:tcW w:w="6752" w:type="dxa"/>
          </w:tcPr>
          <w:p w14:paraId="69473FB1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Педагогика</w:t>
            </w:r>
          </w:p>
          <w:p w14:paraId="7851D769" w14:textId="6D636A53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Концепции и методы психологической помощи</w:t>
            </w:r>
          </w:p>
        </w:tc>
        <w:tc>
          <w:tcPr>
            <w:tcW w:w="1391" w:type="dxa"/>
            <w:vAlign w:val="center"/>
          </w:tcPr>
          <w:p w14:paraId="76C1D386" w14:textId="170C2D09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04DCA99A" w14:textId="0CCB3EE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  <w:tc>
          <w:tcPr>
            <w:tcW w:w="1588" w:type="dxa"/>
            <w:gridSpan w:val="2"/>
            <w:vAlign w:val="center"/>
          </w:tcPr>
          <w:p w14:paraId="20633E68" w14:textId="4928653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6" w:type="dxa"/>
            <w:vAlign w:val="center"/>
          </w:tcPr>
          <w:p w14:paraId="1A5DDDDF" w14:textId="6E80967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</w:tr>
      <w:tr w:rsidR="001C399B" w14:paraId="220617A6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40FC84D5" w14:textId="48A1C318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Кузнецова Е.А</w:t>
            </w:r>
          </w:p>
        </w:tc>
        <w:tc>
          <w:tcPr>
            <w:tcW w:w="6752" w:type="dxa"/>
          </w:tcPr>
          <w:p w14:paraId="1B7B3264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Управление человеческими ресурсами</w:t>
            </w:r>
          </w:p>
          <w:p w14:paraId="6048DDB3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Государственное антикризисное управление</w:t>
            </w:r>
          </w:p>
          <w:p w14:paraId="666E0A48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Антикризисное управление</w:t>
            </w:r>
          </w:p>
          <w:p w14:paraId="268D641E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Связи с общественностью в органах власти</w:t>
            </w:r>
          </w:p>
          <w:p w14:paraId="1946A552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Кадровая политика и кадровое планирование</w:t>
            </w:r>
          </w:p>
          <w:p w14:paraId="01BFC1AE" w14:textId="290E8FBA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Маркетинг Персональный менеджмент</w:t>
            </w:r>
          </w:p>
          <w:p w14:paraId="3280B88B" w14:textId="3475DF91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Основы предпринимательства</w:t>
            </w:r>
          </w:p>
        </w:tc>
        <w:tc>
          <w:tcPr>
            <w:tcW w:w="1391" w:type="dxa"/>
            <w:vAlign w:val="center"/>
          </w:tcPr>
          <w:p w14:paraId="0F348C2F" w14:textId="621A4A92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7" w:type="dxa"/>
            <w:vAlign w:val="center"/>
          </w:tcPr>
          <w:p w14:paraId="6DF298D3" w14:textId="00C63F3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Аул.5</w:t>
            </w:r>
          </w:p>
        </w:tc>
        <w:tc>
          <w:tcPr>
            <w:tcW w:w="1588" w:type="dxa"/>
            <w:gridSpan w:val="2"/>
            <w:vAlign w:val="center"/>
          </w:tcPr>
          <w:p w14:paraId="0EDDC7DF" w14:textId="25ABC0EC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6" w:type="dxa"/>
            <w:vAlign w:val="center"/>
          </w:tcPr>
          <w:p w14:paraId="6D497B2B" w14:textId="108ECC3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Аул.5</w:t>
            </w:r>
          </w:p>
        </w:tc>
      </w:tr>
      <w:tr w:rsidR="001C399B" w14:paraId="2A4B91C3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1C867363" w14:textId="68426BEC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Кузнецова Н.В.</w:t>
            </w:r>
          </w:p>
        </w:tc>
        <w:tc>
          <w:tcPr>
            <w:tcW w:w="6752" w:type="dxa"/>
          </w:tcPr>
          <w:p w14:paraId="2AE68328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Криминалистика</w:t>
            </w:r>
          </w:p>
          <w:p w14:paraId="6CA51EBC" w14:textId="77777777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Педагогика</w:t>
            </w:r>
          </w:p>
          <w:p w14:paraId="6D0553CF" w14:textId="15990B62" w:rsidR="001C399B" w:rsidRPr="00665491" w:rsidRDefault="001C399B" w:rsidP="000F3FC3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Уголовное право</w:t>
            </w:r>
          </w:p>
        </w:tc>
        <w:tc>
          <w:tcPr>
            <w:tcW w:w="1391" w:type="dxa"/>
            <w:vAlign w:val="center"/>
          </w:tcPr>
          <w:p w14:paraId="006D2AE8" w14:textId="57332722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06.02.26</w:t>
            </w:r>
          </w:p>
        </w:tc>
        <w:tc>
          <w:tcPr>
            <w:tcW w:w="1787" w:type="dxa"/>
            <w:vAlign w:val="center"/>
          </w:tcPr>
          <w:p w14:paraId="7713BFC0" w14:textId="4770714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  <w:tc>
          <w:tcPr>
            <w:tcW w:w="1588" w:type="dxa"/>
            <w:gridSpan w:val="2"/>
            <w:vAlign w:val="center"/>
          </w:tcPr>
          <w:p w14:paraId="4BB00ECE" w14:textId="60711A7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6" w:type="dxa"/>
            <w:vAlign w:val="center"/>
          </w:tcPr>
          <w:p w14:paraId="3C34C2FD" w14:textId="696CFCAC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</w:tr>
      <w:tr w:rsidR="001C399B" w14:paraId="1465F7D9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73B490A2" w14:textId="7A21AA9A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Лернер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Е.А.</w:t>
            </w:r>
          </w:p>
        </w:tc>
        <w:tc>
          <w:tcPr>
            <w:tcW w:w="6752" w:type="dxa"/>
          </w:tcPr>
          <w:p w14:paraId="0B09DFEA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Основы российской государственности</w:t>
            </w:r>
          </w:p>
          <w:p w14:paraId="14DFC9A9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Право социального обеспечения</w:t>
            </w:r>
          </w:p>
          <w:p w14:paraId="4B7E4FC4" w14:textId="77777777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Семейное право</w:t>
            </w:r>
          </w:p>
          <w:p w14:paraId="711D9D6C" w14:textId="47226A8E" w:rsidR="001C399B" w:rsidRPr="00665491" w:rsidRDefault="001C399B" w:rsidP="006C44DE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Конкурентное право</w:t>
            </w:r>
          </w:p>
        </w:tc>
        <w:tc>
          <w:tcPr>
            <w:tcW w:w="1391" w:type="dxa"/>
            <w:vAlign w:val="center"/>
          </w:tcPr>
          <w:p w14:paraId="182D1AC5" w14:textId="48C34BA9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11.02.26</w:t>
            </w:r>
          </w:p>
        </w:tc>
        <w:tc>
          <w:tcPr>
            <w:tcW w:w="1787" w:type="dxa"/>
            <w:vAlign w:val="center"/>
          </w:tcPr>
          <w:p w14:paraId="1568A5A6" w14:textId="5F8896A3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  <w:tc>
          <w:tcPr>
            <w:tcW w:w="1588" w:type="dxa"/>
            <w:gridSpan w:val="2"/>
            <w:vAlign w:val="center"/>
          </w:tcPr>
          <w:p w14:paraId="6AA79FFA" w14:textId="67AD479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86" w:type="dxa"/>
            <w:vAlign w:val="center"/>
          </w:tcPr>
          <w:p w14:paraId="3BB12F62" w14:textId="44392F1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</w:tr>
      <w:tr w:rsidR="001C399B" w14:paraId="1A2AD92B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7F2957F1" w14:textId="07FDF181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lastRenderedPageBreak/>
              <w:t>Лобачева И.В.</w:t>
            </w:r>
          </w:p>
        </w:tc>
        <w:tc>
          <w:tcPr>
            <w:tcW w:w="6752" w:type="dxa"/>
          </w:tcPr>
          <w:p w14:paraId="701FC26B" w14:textId="0E5EB290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Всеобщая история</w:t>
            </w:r>
          </w:p>
        </w:tc>
        <w:tc>
          <w:tcPr>
            <w:tcW w:w="1391" w:type="dxa"/>
            <w:vAlign w:val="center"/>
          </w:tcPr>
          <w:p w14:paraId="0D72651B" w14:textId="122E2DA2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87" w:type="dxa"/>
            <w:vAlign w:val="center"/>
          </w:tcPr>
          <w:p w14:paraId="789D7560" w14:textId="1099549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  <w:tc>
          <w:tcPr>
            <w:tcW w:w="1588" w:type="dxa"/>
            <w:gridSpan w:val="2"/>
            <w:vAlign w:val="center"/>
          </w:tcPr>
          <w:p w14:paraId="4BACE966" w14:textId="331505F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04.03.26</w:t>
            </w:r>
          </w:p>
        </w:tc>
        <w:tc>
          <w:tcPr>
            <w:tcW w:w="1786" w:type="dxa"/>
            <w:vAlign w:val="center"/>
          </w:tcPr>
          <w:p w14:paraId="4382BBC1" w14:textId="4892CFB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</w:tr>
      <w:tr w:rsidR="001C399B" w14:paraId="1BBC8A75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245D46F4" w14:textId="55E81D78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Машин Р.В.</w:t>
            </w:r>
          </w:p>
        </w:tc>
        <w:tc>
          <w:tcPr>
            <w:tcW w:w="6752" w:type="dxa"/>
          </w:tcPr>
          <w:p w14:paraId="3D75D9C2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Компьютерная анимация</w:t>
            </w:r>
          </w:p>
          <w:p w14:paraId="6D2FAC09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Информационные технологии в дизайне</w:t>
            </w:r>
          </w:p>
          <w:p w14:paraId="58E7B6D3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Инженерная и компьютерная графика</w:t>
            </w:r>
          </w:p>
          <w:p w14:paraId="2977BC62" w14:textId="4C5DA986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Фотографика</w:t>
            </w:r>
            <w:proofErr w:type="spellEnd"/>
          </w:p>
        </w:tc>
        <w:tc>
          <w:tcPr>
            <w:tcW w:w="1391" w:type="dxa"/>
            <w:vAlign w:val="center"/>
          </w:tcPr>
          <w:p w14:paraId="7182C8DA" w14:textId="1FD9B748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22.01.26</w:t>
            </w:r>
          </w:p>
        </w:tc>
        <w:tc>
          <w:tcPr>
            <w:tcW w:w="1787" w:type="dxa"/>
            <w:vAlign w:val="center"/>
          </w:tcPr>
          <w:p w14:paraId="41603773" w14:textId="0B27089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17</w:t>
            </w:r>
          </w:p>
        </w:tc>
        <w:tc>
          <w:tcPr>
            <w:tcW w:w="1588" w:type="dxa"/>
            <w:gridSpan w:val="2"/>
            <w:vAlign w:val="center"/>
          </w:tcPr>
          <w:p w14:paraId="233C11F8" w14:textId="386F17B2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15.01.26</w:t>
            </w:r>
          </w:p>
        </w:tc>
        <w:tc>
          <w:tcPr>
            <w:tcW w:w="1786" w:type="dxa"/>
            <w:vAlign w:val="center"/>
          </w:tcPr>
          <w:p w14:paraId="528A0CBE" w14:textId="497FACA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17</w:t>
            </w:r>
          </w:p>
        </w:tc>
      </w:tr>
      <w:tr w:rsidR="001C399B" w14:paraId="7816D5F3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628794D3" w14:textId="5C82D968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Мордвинцева М.М.</w:t>
            </w:r>
          </w:p>
        </w:tc>
        <w:tc>
          <w:tcPr>
            <w:tcW w:w="6752" w:type="dxa"/>
          </w:tcPr>
          <w:p w14:paraId="3C83DBCC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Пропедевтика</w:t>
            </w:r>
          </w:p>
          <w:p w14:paraId="37CEC99A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Декоративная живопись</w:t>
            </w:r>
          </w:p>
          <w:p w14:paraId="1318EA2C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Дизайн-проектирование</w:t>
            </w:r>
          </w:p>
          <w:p w14:paraId="3DDC4990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Цветоведение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и </w:t>
            </w: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колористика</w:t>
            </w:r>
            <w:proofErr w:type="spellEnd"/>
          </w:p>
          <w:p w14:paraId="06654AF5" w14:textId="46FF0044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Специальный рисунок</w:t>
            </w:r>
          </w:p>
        </w:tc>
        <w:tc>
          <w:tcPr>
            <w:tcW w:w="1391" w:type="dxa"/>
            <w:vAlign w:val="center"/>
          </w:tcPr>
          <w:p w14:paraId="76F9467B" w14:textId="7F6FF917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17.01.26</w:t>
            </w:r>
          </w:p>
        </w:tc>
        <w:tc>
          <w:tcPr>
            <w:tcW w:w="1787" w:type="dxa"/>
            <w:vAlign w:val="center"/>
          </w:tcPr>
          <w:p w14:paraId="5411E6B3" w14:textId="36B4840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17</w:t>
            </w:r>
          </w:p>
        </w:tc>
        <w:tc>
          <w:tcPr>
            <w:tcW w:w="1588" w:type="dxa"/>
            <w:gridSpan w:val="2"/>
            <w:vAlign w:val="center"/>
          </w:tcPr>
          <w:p w14:paraId="4DCC5132" w14:textId="61C44AC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16.01.26</w:t>
            </w:r>
          </w:p>
        </w:tc>
        <w:tc>
          <w:tcPr>
            <w:tcW w:w="1786" w:type="dxa"/>
            <w:vAlign w:val="center"/>
          </w:tcPr>
          <w:p w14:paraId="3253C1C8" w14:textId="243F2E4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17</w:t>
            </w:r>
          </w:p>
        </w:tc>
      </w:tr>
      <w:tr w:rsidR="001C399B" w14:paraId="170ACBE9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616E748C" w14:textId="3997A037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Москалев В.А.</w:t>
            </w:r>
          </w:p>
        </w:tc>
        <w:tc>
          <w:tcPr>
            <w:tcW w:w="6752" w:type="dxa"/>
          </w:tcPr>
          <w:p w14:paraId="6217E91B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Основы специальной психологии</w:t>
            </w:r>
          </w:p>
          <w:p w14:paraId="4A56A9E4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Специальная психология</w:t>
            </w:r>
          </w:p>
          <w:p w14:paraId="79C07E0B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Психотерапия</w:t>
            </w:r>
          </w:p>
          <w:p w14:paraId="68B0739D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Психология здоровья</w:t>
            </w:r>
          </w:p>
          <w:p w14:paraId="657A15C5" w14:textId="54504565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Введение в клиническую психологию</w:t>
            </w:r>
          </w:p>
        </w:tc>
        <w:tc>
          <w:tcPr>
            <w:tcW w:w="1391" w:type="dxa"/>
            <w:vAlign w:val="center"/>
          </w:tcPr>
          <w:p w14:paraId="17A20A86" w14:textId="26831B18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7" w:type="dxa"/>
            <w:vAlign w:val="center"/>
          </w:tcPr>
          <w:p w14:paraId="3E7A75FF" w14:textId="0EB334AC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Ауд.14</w:t>
            </w:r>
          </w:p>
        </w:tc>
        <w:tc>
          <w:tcPr>
            <w:tcW w:w="1588" w:type="dxa"/>
            <w:gridSpan w:val="2"/>
            <w:vAlign w:val="center"/>
          </w:tcPr>
          <w:p w14:paraId="7B0D7DC4" w14:textId="555B73F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6" w:type="dxa"/>
            <w:vAlign w:val="center"/>
          </w:tcPr>
          <w:p w14:paraId="4F9EC901" w14:textId="307C588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Ауд.14</w:t>
            </w:r>
          </w:p>
        </w:tc>
      </w:tr>
      <w:tr w:rsidR="001C399B" w14:paraId="5A7034A6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4C0B5C09" w14:textId="0649DDBC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Никуленко А.А</w:t>
            </w:r>
          </w:p>
        </w:tc>
        <w:tc>
          <w:tcPr>
            <w:tcW w:w="6752" w:type="dxa"/>
          </w:tcPr>
          <w:p w14:paraId="1FF91E14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Финансовое право</w:t>
            </w:r>
          </w:p>
          <w:p w14:paraId="3303A542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Гражданский процесс</w:t>
            </w:r>
          </w:p>
          <w:p w14:paraId="2DE7A41A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История государства и права России</w:t>
            </w:r>
          </w:p>
          <w:p w14:paraId="72F0D140" w14:textId="77777777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Конституционное право</w:t>
            </w:r>
          </w:p>
          <w:p w14:paraId="6AD6B1C3" w14:textId="61F50425" w:rsidR="001C399B" w:rsidRPr="00665491" w:rsidRDefault="001C399B" w:rsidP="006B7910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История государства и права зарубежных стран</w:t>
            </w:r>
          </w:p>
        </w:tc>
        <w:tc>
          <w:tcPr>
            <w:tcW w:w="1391" w:type="dxa"/>
            <w:vAlign w:val="center"/>
          </w:tcPr>
          <w:p w14:paraId="496E86A4" w14:textId="0DA9E609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03.03.26</w:t>
            </w:r>
          </w:p>
        </w:tc>
        <w:tc>
          <w:tcPr>
            <w:tcW w:w="1787" w:type="dxa"/>
            <w:vAlign w:val="center"/>
          </w:tcPr>
          <w:p w14:paraId="303024B6" w14:textId="35CCCA9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  <w:tc>
          <w:tcPr>
            <w:tcW w:w="1588" w:type="dxa"/>
            <w:gridSpan w:val="2"/>
            <w:vAlign w:val="center"/>
          </w:tcPr>
          <w:p w14:paraId="41FD1982" w14:textId="7C95ABC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02.03.26</w:t>
            </w:r>
          </w:p>
        </w:tc>
        <w:tc>
          <w:tcPr>
            <w:tcW w:w="1786" w:type="dxa"/>
            <w:vAlign w:val="center"/>
          </w:tcPr>
          <w:p w14:paraId="25C85D54" w14:textId="0E51FFC1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</w:tr>
      <w:tr w:rsidR="001C399B" w14:paraId="52B85D04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22906AA5" w14:textId="1ADF1DF2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Новикова Д.М.</w:t>
            </w:r>
          </w:p>
        </w:tc>
        <w:tc>
          <w:tcPr>
            <w:tcW w:w="6752" w:type="dxa"/>
          </w:tcPr>
          <w:p w14:paraId="10BD7F8B" w14:textId="77777777" w:rsidR="001C399B" w:rsidRPr="00665491" w:rsidRDefault="001C399B" w:rsidP="00D458A2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Академический рисунок</w:t>
            </w:r>
          </w:p>
          <w:p w14:paraId="19580EAA" w14:textId="50D2AAF9" w:rsidR="001C399B" w:rsidRPr="00665491" w:rsidRDefault="001C399B" w:rsidP="00D458A2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Академическая живопись</w:t>
            </w:r>
          </w:p>
        </w:tc>
        <w:tc>
          <w:tcPr>
            <w:tcW w:w="1391" w:type="dxa"/>
            <w:vAlign w:val="center"/>
          </w:tcPr>
          <w:p w14:paraId="6237579D" w14:textId="60DC1961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06.02.26</w:t>
            </w:r>
          </w:p>
        </w:tc>
        <w:tc>
          <w:tcPr>
            <w:tcW w:w="1787" w:type="dxa"/>
            <w:vAlign w:val="center"/>
          </w:tcPr>
          <w:p w14:paraId="0029034C" w14:textId="1F42D4C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2</w:t>
            </w:r>
            <w:r w:rsidRPr="00665491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88" w:type="dxa"/>
            <w:gridSpan w:val="2"/>
            <w:vAlign w:val="center"/>
          </w:tcPr>
          <w:p w14:paraId="4070253E" w14:textId="39A2AA4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6" w:type="dxa"/>
            <w:vAlign w:val="center"/>
          </w:tcPr>
          <w:p w14:paraId="2951A2ED" w14:textId="65B95692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2</w:t>
            </w:r>
            <w:r w:rsidRPr="00665491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1C399B" w14:paraId="4A088062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704F896D" w14:textId="5B2F8CBA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Подлесная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М.А.</w:t>
            </w:r>
          </w:p>
        </w:tc>
        <w:tc>
          <w:tcPr>
            <w:tcW w:w="6752" w:type="dxa"/>
          </w:tcPr>
          <w:p w14:paraId="3658024D" w14:textId="0FACE460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Психолого-педагогическое взаимодействие участников образовательного процесса</w:t>
            </w:r>
          </w:p>
        </w:tc>
        <w:tc>
          <w:tcPr>
            <w:tcW w:w="1391" w:type="dxa"/>
            <w:vAlign w:val="center"/>
          </w:tcPr>
          <w:p w14:paraId="695D11F9" w14:textId="2B939CB7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05.04.26</w:t>
            </w:r>
          </w:p>
        </w:tc>
        <w:tc>
          <w:tcPr>
            <w:tcW w:w="1787" w:type="dxa"/>
            <w:vAlign w:val="center"/>
          </w:tcPr>
          <w:p w14:paraId="32875AAB" w14:textId="0F69175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  <w:tc>
          <w:tcPr>
            <w:tcW w:w="1588" w:type="dxa"/>
            <w:gridSpan w:val="2"/>
            <w:vAlign w:val="center"/>
          </w:tcPr>
          <w:p w14:paraId="0DAE2A77" w14:textId="58EFE0A3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04.04.26</w:t>
            </w:r>
          </w:p>
        </w:tc>
        <w:tc>
          <w:tcPr>
            <w:tcW w:w="1786" w:type="dxa"/>
            <w:vAlign w:val="center"/>
          </w:tcPr>
          <w:p w14:paraId="6D9FD0A0" w14:textId="6817CA7C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</w:tr>
      <w:tr w:rsidR="001C399B" w14:paraId="1961B659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0BC63097" w14:textId="2D155EB2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Прокофьева Е.Д.</w:t>
            </w:r>
          </w:p>
        </w:tc>
        <w:tc>
          <w:tcPr>
            <w:tcW w:w="6752" w:type="dxa"/>
          </w:tcPr>
          <w:p w14:paraId="4D42D929" w14:textId="76C1DDAF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Русский язык и культура речи</w:t>
            </w:r>
          </w:p>
        </w:tc>
        <w:tc>
          <w:tcPr>
            <w:tcW w:w="1391" w:type="dxa"/>
            <w:vAlign w:val="center"/>
          </w:tcPr>
          <w:p w14:paraId="1891DE9A" w14:textId="0D64D9B3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7" w:type="dxa"/>
            <w:vAlign w:val="center"/>
          </w:tcPr>
          <w:p w14:paraId="2F157238" w14:textId="710059E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  <w:tc>
          <w:tcPr>
            <w:tcW w:w="1588" w:type="dxa"/>
            <w:gridSpan w:val="2"/>
            <w:vAlign w:val="center"/>
          </w:tcPr>
          <w:p w14:paraId="64CB91A1" w14:textId="437A3A9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02.02.26</w:t>
            </w:r>
          </w:p>
        </w:tc>
        <w:tc>
          <w:tcPr>
            <w:tcW w:w="1786" w:type="dxa"/>
            <w:vAlign w:val="center"/>
          </w:tcPr>
          <w:p w14:paraId="709EABAC" w14:textId="7962DE6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</w:tr>
      <w:tr w:rsidR="001C399B" w14:paraId="09187386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16B133FE" w14:textId="0662863A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Пронина О.В.</w:t>
            </w:r>
          </w:p>
        </w:tc>
        <w:tc>
          <w:tcPr>
            <w:tcW w:w="6752" w:type="dxa"/>
          </w:tcPr>
          <w:p w14:paraId="5809171E" w14:textId="77777777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Декоративно-прикладное искусство</w:t>
            </w:r>
          </w:p>
          <w:p w14:paraId="6FC8B5C2" w14:textId="77777777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Пластическая анатомия</w:t>
            </w:r>
          </w:p>
          <w:p w14:paraId="01F1C7D8" w14:textId="77777777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Скульптура и пластическое моделирование</w:t>
            </w:r>
          </w:p>
          <w:p w14:paraId="2724632D" w14:textId="338C6064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Начертательная геометрия</w:t>
            </w:r>
          </w:p>
        </w:tc>
        <w:tc>
          <w:tcPr>
            <w:tcW w:w="1391" w:type="dxa"/>
            <w:vAlign w:val="center"/>
          </w:tcPr>
          <w:p w14:paraId="39FD8F43" w14:textId="28E8E1C6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20.01.26</w:t>
            </w:r>
          </w:p>
        </w:tc>
        <w:tc>
          <w:tcPr>
            <w:tcW w:w="1787" w:type="dxa"/>
            <w:vAlign w:val="center"/>
          </w:tcPr>
          <w:p w14:paraId="4F6DD5FB" w14:textId="7C8C903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2</w:t>
            </w:r>
            <w:r w:rsidRPr="00665491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88" w:type="dxa"/>
            <w:gridSpan w:val="2"/>
            <w:vAlign w:val="center"/>
          </w:tcPr>
          <w:p w14:paraId="43B6D374" w14:textId="34C3779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16.01.26</w:t>
            </w:r>
          </w:p>
        </w:tc>
        <w:tc>
          <w:tcPr>
            <w:tcW w:w="1786" w:type="dxa"/>
            <w:vAlign w:val="center"/>
          </w:tcPr>
          <w:p w14:paraId="57DAD7BD" w14:textId="0E94729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2</w:t>
            </w:r>
            <w:r w:rsidRPr="00665491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1C399B" w14:paraId="4C16B60E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34014433" w14:textId="67DCC2DE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Роот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А.Ю.</w:t>
            </w:r>
          </w:p>
        </w:tc>
        <w:tc>
          <w:tcPr>
            <w:tcW w:w="6752" w:type="dxa"/>
          </w:tcPr>
          <w:p w14:paraId="326F2046" w14:textId="77777777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Правовой режим недвижимого имущества</w:t>
            </w:r>
          </w:p>
          <w:p w14:paraId="6C35EA9A" w14:textId="77777777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Адвокатура и нотариат</w:t>
            </w:r>
          </w:p>
          <w:p w14:paraId="6B761998" w14:textId="77777777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Арбитражный процесс</w:t>
            </w:r>
          </w:p>
          <w:p w14:paraId="2FA21FDC" w14:textId="2CC0BB9B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Арбитражный процесс</w:t>
            </w:r>
          </w:p>
        </w:tc>
        <w:tc>
          <w:tcPr>
            <w:tcW w:w="1391" w:type="dxa"/>
            <w:vAlign w:val="center"/>
          </w:tcPr>
          <w:p w14:paraId="79AD11C3" w14:textId="78E9E59F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06.02.26</w:t>
            </w:r>
          </w:p>
        </w:tc>
        <w:tc>
          <w:tcPr>
            <w:tcW w:w="1787" w:type="dxa"/>
            <w:vAlign w:val="center"/>
          </w:tcPr>
          <w:p w14:paraId="7F8F53AE" w14:textId="401B0D6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Ауд.5</w:t>
            </w:r>
          </w:p>
        </w:tc>
        <w:tc>
          <w:tcPr>
            <w:tcW w:w="1588" w:type="dxa"/>
            <w:gridSpan w:val="2"/>
            <w:vAlign w:val="center"/>
          </w:tcPr>
          <w:p w14:paraId="388A455B" w14:textId="52138B7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02.02.26</w:t>
            </w:r>
          </w:p>
        </w:tc>
        <w:tc>
          <w:tcPr>
            <w:tcW w:w="1786" w:type="dxa"/>
            <w:vAlign w:val="center"/>
          </w:tcPr>
          <w:p w14:paraId="2B937360" w14:textId="52D9B35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Ауд.5</w:t>
            </w:r>
          </w:p>
        </w:tc>
      </w:tr>
      <w:tr w:rsidR="001C399B" w14:paraId="155FF6C0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1E08D6E5" w14:textId="31733341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Стражевская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Н.Я.</w:t>
            </w:r>
          </w:p>
        </w:tc>
        <w:tc>
          <w:tcPr>
            <w:tcW w:w="6752" w:type="dxa"/>
          </w:tcPr>
          <w:p w14:paraId="5428CB95" w14:textId="0CC41818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Методология научного исследования</w:t>
            </w:r>
          </w:p>
        </w:tc>
        <w:tc>
          <w:tcPr>
            <w:tcW w:w="1391" w:type="dxa"/>
            <w:vAlign w:val="center"/>
          </w:tcPr>
          <w:p w14:paraId="3C16FC67" w14:textId="01E439B8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25.02.26</w:t>
            </w:r>
          </w:p>
        </w:tc>
        <w:tc>
          <w:tcPr>
            <w:tcW w:w="1787" w:type="dxa"/>
            <w:vAlign w:val="center"/>
          </w:tcPr>
          <w:p w14:paraId="58DDDD20" w14:textId="22BB042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  <w:tc>
          <w:tcPr>
            <w:tcW w:w="1588" w:type="dxa"/>
            <w:gridSpan w:val="2"/>
            <w:vAlign w:val="center"/>
          </w:tcPr>
          <w:p w14:paraId="5278E912" w14:textId="0448652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21.02.26</w:t>
            </w:r>
            <w:bookmarkStart w:id="0" w:name="_GoBack"/>
            <w:bookmarkEnd w:id="0"/>
          </w:p>
        </w:tc>
        <w:tc>
          <w:tcPr>
            <w:tcW w:w="1786" w:type="dxa"/>
            <w:vAlign w:val="center"/>
          </w:tcPr>
          <w:p w14:paraId="03922638" w14:textId="1BF274A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</w:tr>
      <w:tr w:rsidR="001C399B" w14:paraId="508CED7A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78415B6F" w14:textId="44E761A7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Тебиев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Б.К.</w:t>
            </w:r>
          </w:p>
        </w:tc>
        <w:tc>
          <w:tcPr>
            <w:tcW w:w="6752" w:type="dxa"/>
          </w:tcPr>
          <w:p w14:paraId="41525E1F" w14:textId="77777777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История управленческой мысли</w:t>
            </w:r>
          </w:p>
          <w:p w14:paraId="7E5DA7B5" w14:textId="0FF1A8DA" w:rsidR="001C399B" w:rsidRPr="00665491" w:rsidRDefault="001C399B" w:rsidP="009C273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Стратегический менеджмент</w:t>
            </w:r>
          </w:p>
        </w:tc>
        <w:tc>
          <w:tcPr>
            <w:tcW w:w="1391" w:type="dxa"/>
            <w:vAlign w:val="center"/>
          </w:tcPr>
          <w:p w14:paraId="69F7CAA7" w14:textId="7B9A0ED1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87" w:type="dxa"/>
            <w:vAlign w:val="center"/>
          </w:tcPr>
          <w:p w14:paraId="62266B44" w14:textId="49B39F6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Ауд.5</w:t>
            </w:r>
          </w:p>
        </w:tc>
        <w:tc>
          <w:tcPr>
            <w:tcW w:w="1588" w:type="dxa"/>
            <w:gridSpan w:val="2"/>
            <w:vAlign w:val="center"/>
          </w:tcPr>
          <w:p w14:paraId="76EE008B" w14:textId="1920CF83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86" w:type="dxa"/>
            <w:vAlign w:val="center"/>
          </w:tcPr>
          <w:p w14:paraId="2397C378" w14:textId="1AC584B2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Ауд.5</w:t>
            </w:r>
          </w:p>
        </w:tc>
      </w:tr>
      <w:tr w:rsidR="001C399B" w14:paraId="147BEF6C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6803689F" w14:textId="6B826EE6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lastRenderedPageBreak/>
              <w:t>Трубина К.С.</w:t>
            </w:r>
          </w:p>
        </w:tc>
        <w:tc>
          <w:tcPr>
            <w:tcW w:w="6752" w:type="dxa"/>
          </w:tcPr>
          <w:p w14:paraId="4D6918EC" w14:textId="77777777" w:rsidR="001C399B" w:rsidRPr="00665491" w:rsidRDefault="001C399B" w:rsidP="00ED6D7F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Экономический анализ</w:t>
            </w:r>
          </w:p>
          <w:p w14:paraId="65D18B67" w14:textId="53EDEB74" w:rsidR="001C399B" w:rsidRPr="00665491" w:rsidRDefault="001C399B" w:rsidP="00ED6D7F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Теория экономического анализа</w:t>
            </w:r>
          </w:p>
        </w:tc>
        <w:tc>
          <w:tcPr>
            <w:tcW w:w="1391" w:type="dxa"/>
            <w:vAlign w:val="center"/>
          </w:tcPr>
          <w:p w14:paraId="32DDE0FC" w14:textId="696EA0D2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7" w:type="dxa"/>
            <w:vAlign w:val="center"/>
          </w:tcPr>
          <w:p w14:paraId="050CF2FA" w14:textId="541C96C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Ауд.6</w:t>
            </w:r>
          </w:p>
        </w:tc>
        <w:tc>
          <w:tcPr>
            <w:tcW w:w="1588" w:type="dxa"/>
            <w:gridSpan w:val="2"/>
            <w:vAlign w:val="center"/>
          </w:tcPr>
          <w:p w14:paraId="5CD2029D" w14:textId="508BCA51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02.02.26</w:t>
            </w:r>
          </w:p>
        </w:tc>
        <w:tc>
          <w:tcPr>
            <w:tcW w:w="1786" w:type="dxa"/>
            <w:vAlign w:val="center"/>
          </w:tcPr>
          <w:p w14:paraId="7FBB17CC" w14:textId="1DDD716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Ауд.6</w:t>
            </w:r>
          </w:p>
        </w:tc>
      </w:tr>
      <w:tr w:rsidR="001C399B" w14:paraId="328FB093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3FAF92C5" w14:textId="344EA4AC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Храмова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Т.К.</w:t>
            </w:r>
          </w:p>
        </w:tc>
        <w:tc>
          <w:tcPr>
            <w:tcW w:w="6752" w:type="dxa"/>
          </w:tcPr>
          <w:p w14:paraId="653A0599" w14:textId="77777777" w:rsidR="001C399B" w:rsidRPr="00665491" w:rsidRDefault="001C399B" w:rsidP="00ED6D7F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Психолого-педагогическая диагностика</w:t>
            </w:r>
          </w:p>
          <w:p w14:paraId="7DF59A11" w14:textId="77777777" w:rsidR="001C399B" w:rsidRPr="00665491" w:rsidRDefault="001C399B" w:rsidP="00ED6D7F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Социально-психологическое консультирование</w:t>
            </w:r>
          </w:p>
          <w:p w14:paraId="012C05D6" w14:textId="45CF1468" w:rsidR="001C399B" w:rsidRPr="00665491" w:rsidRDefault="001C399B" w:rsidP="00ED6D7F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Психология Дифференциальная психология</w:t>
            </w:r>
          </w:p>
          <w:p w14:paraId="4D9E5540" w14:textId="10E895FF" w:rsidR="001C399B" w:rsidRPr="00665491" w:rsidRDefault="001C399B" w:rsidP="00ED6D7F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Педагогическая психология</w:t>
            </w:r>
          </w:p>
        </w:tc>
        <w:tc>
          <w:tcPr>
            <w:tcW w:w="1391" w:type="dxa"/>
            <w:vAlign w:val="center"/>
          </w:tcPr>
          <w:p w14:paraId="4E394F3E" w14:textId="22D24B0E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7" w:type="dxa"/>
            <w:vAlign w:val="center"/>
          </w:tcPr>
          <w:p w14:paraId="07A1D2F2" w14:textId="31BEE43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  <w:tc>
          <w:tcPr>
            <w:tcW w:w="1588" w:type="dxa"/>
            <w:gridSpan w:val="2"/>
            <w:vAlign w:val="center"/>
          </w:tcPr>
          <w:p w14:paraId="66264416" w14:textId="0346F5F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02.02.26</w:t>
            </w:r>
          </w:p>
        </w:tc>
        <w:tc>
          <w:tcPr>
            <w:tcW w:w="1786" w:type="dxa"/>
            <w:vAlign w:val="center"/>
          </w:tcPr>
          <w:p w14:paraId="650EE658" w14:textId="237FFA6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</w:tr>
      <w:tr w:rsidR="001C399B" w14:paraId="502BE32D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1879DA57" w14:textId="33B1027F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Чвякин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В.А.</w:t>
            </w:r>
          </w:p>
        </w:tc>
        <w:tc>
          <w:tcPr>
            <w:tcW w:w="6752" w:type="dxa"/>
          </w:tcPr>
          <w:p w14:paraId="0A203DF0" w14:textId="77777777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Психофизиология</w:t>
            </w:r>
          </w:p>
          <w:p w14:paraId="4DEBB089" w14:textId="77777777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Юридическая психология</w:t>
            </w:r>
          </w:p>
          <w:p w14:paraId="15BA09C2" w14:textId="59DD0CF6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Психология социальной работы</w:t>
            </w:r>
          </w:p>
        </w:tc>
        <w:tc>
          <w:tcPr>
            <w:tcW w:w="1391" w:type="dxa"/>
            <w:vAlign w:val="center"/>
          </w:tcPr>
          <w:p w14:paraId="1D151C43" w14:textId="287AF5C9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87" w:type="dxa"/>
            <w:vAlign w:val="center"/>
          </w:tcPr>
          <w:p w14:paraId="4DEA0670" w14:textId="1033EA3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Ауд.4</w:t>
            </w:r>
          </w:p>
        </w:tc>
        <w:tc>
          <w:tcPr>
            <w:tcW w:w="1588" w:type="dxa"/>
            <w:gridSpan w:val="2"/>
            <w:vAlign w:val="center"/>
          </w:tcPr>
          <w:p w14:paraId="2605D732" w14:textId="32AC79A0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6" w:type="dxa"/>
            <w:vAlign w:val="center"/>
          </w:tcPr>
          <w:p w14:paraId="491D7134" w14:textId="516B828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Ауд.4</w:t>
            </w:r>
          </w:p>
        </w:tc>
      </w:tr>
      <w:tr w:rsidR="001C399B" w14:paraId="3037CDBE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613D6E77" w14:textId="07F6EFC9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Шахматова Д.Ю.</w:t>
            </w:r>
          </w:p>
        </w:tc>
        <w:tc>
          <w:tcPr>
            <w:tcW w:w="6752" w:type="dxa"/>
          </w:tcPr>
          <w:p w14:paraId="0CC3C8DA" w14:textId="5002B466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Трудовое право </w:t>
            </w:r>
          </w:p>
        </w:tc>
        <w:tc>
          <w:tcPr>
            <w:tcW w:w="1391" w:type="dxa"/>
            <w:vAlign w:val="center"/>
          </w:tcPr>
          <w:p w14:paraId="4DFD077F" w14:textId="12CF8EC4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87" w:type="dxa"/>
            <w:vAlign w:val="center"/>
          </w:tcPr>
          <w:p w14:paraId="7F1564BB" w14:textId="7A1FE865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Ауд.4</w:t>
            </w:r>
          </w:p>
        </w:tc>
        <w:tc>
          <w:tcPr>
            <w:tcW w:w="1588" w:type="dxa"/>
            <w:gridSpan w:val="2"/>
            <w:vAlign w:val="center"/>
          </w:tcPr>
          <w:p w14:paraId="72C652B7" w14:textId="2C2D14E7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86" w:type="dxa"/>
            <w:vAlign w:val="center"/>
          </w:tcPr>
          <w:p w14:paraId="3D602F31" w14:textId="5887B5FD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Ауд.4</w:t>
            </w:r>
          </w:p>
        </w:tc>
      </w:tr>
      <w:tr w:rsidR="001C399B" w14:paraId="10F0ACD6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1E1936BA" w14:textId="708BFB16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Шевченко Б.И.</w:t>
            </w:r>
          </w:p>
        </w:tc>
        <w:tc>
          <w:tcPr>
            <w:tcW w:w="6752" w:type="dxa"/>
          </w:tcPr>
          <w:p w14:paraId="6D4ACCEF" w14:textId="77777777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Теория управления</w:t>
            </w:r>
          </w:p>
          <w:p w14:paraId="69A4D26D" w14:textId="77777777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Управление изменениями</w:t>
            </w:r>
          </w:p>
          <w:p w14:paraId="7329851F" w14:textId="77777777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Государственно-частное партнерство</w:t>
            </w:r>
          </w:p>
          <w:p w14:paraId="1AE4FB30" w14:textId="77777777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Государственное регулирование экономики</w:t>
            </w:r>
          </w:p>
          <w:p w14:paraId="5D851CC1" w14:textId="77777777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Оценка рисков</w:t>
            </w:r>
          </w:p>
          <w:p w14:paraId="48553145" w14:textId="56ACFA6B" w:rsidR="001C399B" w:rsidRPr="00665491" w:rsidRDefault="001C399B" w:rsidP="00424187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Экономическая безопасность</w:t>
            </w:r>
          </w:p>
        </w:tc>
        <w:tc>
          <w:tcPr>
            <w:tcW w:w="1391" w:type="dxa"/>
            <w:vAlign w:val="center"/>
          </w:tcPr>
          <w:p w14:paraId="07500AA6" w14:textId="450FC0B3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12.02.26</w:t>
            </w:r>
          </w:p>
        </w:tc>
        <w:tc>
          <w:tcPr>
            <w:tcW w:w="1787" w:type="dxa"/>
            <w:vAlign w:val="center"/>
          </w:tcPr>
          <w:p w14:paraId="24B528F8" w14:textId="0860671A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Ауд.12</w:t>
            </w:r>
          </w:p>
        </w:tc>
        <w:tc>
          <w:tcPr>
            <w:tcW w:w="1588" w:type="dxa"/>
            <w:gridSpan w:val="2"/>
            <w:vAlign w:val="center"/>
          </w:tcPr>
          <w:p w14:paraId="54F18171" w14:textId="7E5E139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86" w:type="dxa"/>
            <w:vAlign w:val="center"/>
          </w:tcPr>
          <w:p w14:paraId="4FFFB39A" w14:textId="7A22AC52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Ауд.12</w:t>
            </w:r>
          </w:p>
        </w:tc>
      </w:tr>
      <w:tr w:rsidR="001C399B" w14:paraId="780EF515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3584F5C4" w14:textId="7FB4952D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Шеин М.В.</w:t>
            </w:r>
          </w:p>
        </w:tc>
        <w:tc>
          <w:tcPr>
            <w:tcW w:w="6752" w:type="dxa"/>
          </w:tcPr>
          <w:p w14:paraId="168F2212" w14:textId="77777777" w:rsidR="001C399B" w:rsidRPr="00665491" w:rsidRDefault="001C399B" w:rsidP="00E91A7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Управление инвестициями</w:t>
            </w:r>
          </w:p>
          <w:p w14:paraId="0C1AC364" w14:textId="77777777" w:rsidR="001C399B" w:rsidRPr="00665491" w:rsidRDefault="001C399B" w:rsidP="00E91A7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Правовое регулирование рынка ценных бумаг </w:t>
            </w:r>
          </w:p>
          <w:p w14:paraId="79C6854D" w14:textId="77777777" w:rsidR="001C399B" w:rsidRPr="00665491" w:rsidRDefault="001C399B" w:rsidP="00E91A7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Рынок ценных бумаг</w:t>
            </w:r>
          </w:p>
          <w:p w14:paraId="4FF4E118" w14:textId="77777777" w:rsidR="001C399B" w:rsidRPr="00665491" w:rsidRDefault="001C399B" w:rsidP="00E91A7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Государственная политика и управление</w:t>
            </w:r>
          </w:p>
          <w:p w14:paraId="006C34CF" w14:textId="77777777" w:rsidR="001C399B" w:rsidRPr="00665491" w:rsidRDefault="001C399B" w:rsidP="00E91A7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Государственные и муниципальные финансы</w:t>
            </w:r>
          </w:p>
          <w:p w14:paraId="48D53625" w14:textId="52328991" w:rsidR="001C399B" w:rsidRPr="00665491" w:rsidRDefault="001C399B" w:rsidP="00E91A74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Финансы</w:t>
            </w:r>
          </w:p>
        </w:tc>
        <w:tc>
          <w:tcPr>
            <w:tcW w:w="1391" w:type="dxa"/>
            <w:vAlign w:val="center"/>
          </w:tcPr>
          <w:p w14:paraId="368B1065" w14:textId="77D46B7F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87" w:type="dxa"/>
            <w:vAlign w:val="center"/>
          </w:tcPr>
          <w:p w14:paraId="1000BC33" w14:textId="72DC5B8F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  <w:tc>
          <w:tcPr>
            <w:tcW w:w="1588" w:type="dxa"/>
            <w:gridSpan w:val="2"/>
            <w:vAlign w:val="center"/>
          </w:tcPr>
          <w:p w14:paraId="0740AB46" w14:textId="527A796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09.02.26</w:t>
            </w:r>
          </w:p>
        </w:tc>
        <w:tc>
          <w:tcPr>
            <w:tcW w:w="1786" w:type="dxa"/>
            <w:vAlign w:val="center"/>
          </w:tcPr>
          <w:p w14:paraId="56F75F7D" w14:textId="39D4CBCE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</w:tr>
      <w:tr w:rsidR="001C399B" w14:paraId="23B36A27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061E6177" w14:textId="78A139E3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Лернер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Е.А.</w:t>
            </w:r>
          </w:p>
        </w:tc>
        <w:tc>
          <w:tcPr>
            <w:tcW w:w="6752" w:type="dxa"/>
          </w:tcPr>
          <w:p w14:paraId="568DCA33" w14:textId="77777777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Обществознание</w:t>
            </w:r>
          </w:p>
        </w:tc>
        <w:tc>
          <w:tcPr>
            <w:tcW w:w="1391" w:type="dxa"/>
            <w:vAlign w:val="center"/>
          </w:tcPr>
          <w:p w14:paraId="1892FAAB" w14:textId="77777777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11.02.26</w:t>
            </w:r>
          </w:p>
        </w:tc>
        <w:tc>
          <w:tcPr>
            <w:tcW w:w="1787" w:type="dxa"/>
            <w:vAlign w:val="center"/>
          </w:tcPr>
          <w:p w14:paraId="59A73A6D" w14:textId="0F62DC06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  <w:tc>
          <w:tcPr>
            <w:tcW w:w="1588" w:type="dxa"/>
            <w:gridSpan w:val="2"/>
            <w:vAlign w:val="center"/>
          </w:tcPr>
          <w:p w14:paraId="7F794C4C" w14:textId="77777777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86" w:type="dxa"/>
            <w:vAlign w:val="center"/>
          </w:tcPr>
          <w:p w14:paraId="6B71049B" w14:textId="2728231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</w:tr>
      <w:tr w:rsidR="001C399B" w14:paraId="2FBD80A7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34FC27B8" w14:textId="77777777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Варламов В.А.</w:t>
            </w:r>
          </w:p>
        </w:tc>
        <w:tc>
          <w:tcPr>
            <w:tcW w:w="6752" w:type="dxa"/>
          </w:tcPr>
          <w:p w14:paraId="488C979C" w14:textId="77777777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Основы безопасности и защиты Родины</w:t>
            </w:r>
          </w:p>
        </w:tc>
        <w:tc>
          <w:tcPr>
            <w:tcW w:w="1391" w:type="dxa"/>
            <w:vAlign w:val="center"/>
          </w:tcPr>
          <w:p w14:paraId="54A10660" w14:textId="77777777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87" w:type="dxa"/>
            <w:vAlign w:val="center"/>
          </w:tcPr>
          <w:p w14:paraId="407E6E63" w14:textId="4C33F8A8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  <w:tc>
          <w:tcPr>
            <w:tcW w:w="1588" w:type="dxa"/>
            <w:gridSpan w:val="2"/>
            <w:vAlign w:val="center"/>
          </w:tcPr>
          <w:p w14:paraId="4D5D99D1" w14:textId="77777777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03.02.23</w:t>
            </w:r>
          </w:p>
        </w:tc>
        <w:tc>
          <w:tcPr>
            <w:tcW w:w="1786" w:type="dxa"/>
            <w:vAlign w:val="center"/>
          </w:tcPr>
          <w:p w14:paraId="1AE2B634" w14:textId="558C1C6B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</w:tr>
      <w:tr w:rsidR="001C399B" w14:paraId="294E40E7" w14:textId="77777777" w:rsidTr="001C399B">
        <w:trPr>
          <w:gridAfter w:val="1"/>
          <w:wAfter w:w="11" w:type="dxa"/>
          <w:trHeight w:val="484"/>
        </w:trPr>
        <w:tc>
          <w:tcPr>
            <w:tcW w:w="3138" w:type="dxa"/>
            <w:vAlign w:val="center"/>
          </w:tcPr>
          <w:p w14:paraId="13FD459D" w14:textId="77777777" w:rsidR="001C399B" w:rsidRPr="00665491" w:rsidRDefault="001C399B" w:rsidP="00665491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665491">
              <w:rPr>
                <w:rFonts w:ascii="Times New Roman" w:hAnsi="Times New Roman"/>
                <w:color w:val="auto"/>
                <w:sz w:val="24"/>
              </w:rPr>
              <w:t>Лернер</w:t>
            </w:r>
            <w:proofErr w:type="spellEnd"/>
            <w:r w:rsidRPr="00665491">
              <w:rPr>
                <w:rFonts w:ascii="Times New Roman" w:hAnsi="Times New Roman"/>
                <w:color w:val="auto"/>
                <w:sz w:val="24"/>
              </w:rPr>
              <w:t xml:space="preserve"> Е.А.</w:t>
            </w:r>
          </w:p>
        </w:tc>
        <w:tc>
          <w:tcPr>
            <w:tcW w:w="6752" w:type="dxa"/>
          </w:tcPr>
          <w:p w14:paraId="76645254" w14:textId="77777777" w:rsidR="001C399B" w:rsidRPr="00665491" w:rsidRDefault="001C399B" w:rsidP="00A513C8">
            <w:pPr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История</w:t>
            </w:r>
          </w:p>
        </w:tc>
        <w:tc>
          <w:tcPr>
            <w:tcW w:w="1391" w:type="dxa"/>
            <w:vAlign w:val="center"/>
          </w:tcPr>
          <w:p w14:paraId="01B7467F" w14:textId="77777777" w:rsidR="001C399B" w:rsidRPr="00665491" w:rsidRDefault="001C399B" w:rsidP="00665491">
            <w:pPr>
              <w:ind w:left="-104" w:right="-11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11.02.26</w:t>
            </w:r>
          </w:p>
        </w:tc>
        <w:tc>
          <w:tcPr>
            <w:tcW w:w="1787" w:type="dxa"/>
            <w:vAlign w:val="center"/>
          </w:tcPr>
          <w:p w14:paraId="6F1831DA" w14:textId="1815A9B9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  <w:tc>
          <w:tcPr>
            <w:tcW w:w="1588" w:type="dxa"/>
            <w:gridSpan w:val="2"/>
            <w:vAlign w:val="center"/>
          </w:tcPr>
          <w:p w14:paraId="0E3D6F7D" w14:textId="77777777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491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86" w:type="dxa"/>
            <w:vAlign w:val="center"/>
          </w:tcPr>
          <w:p w14:paraId="65EAB931" w14:textId="7ACC8864" w:rsidR="001C399B" w:rsidRPr="00665491" w:rsidRDefault="001C399B" w:rsidP="006654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</w:tr>
    </w:tbl>
    <w:p w14:paraId="679F5579" w14:textId="77777777" w:rsidR="00983909" w:rsidRDefault="0098390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983909" w:rsidSect="00243310">
      <w:pgSz w:w="16838" w:h="11906" w:orient="landscape"/>
      <w:pgMar w:top="567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09"/>
    <w:rsid w:val="0006670C"/>
    <w:rsid w:val="000F3FC3"/>
    <w:rsid w:val="001C399B"/>
    <w:rsid w:val="00243310"/>
    <w:rsid w:val="002F5F7A"/>
    <w:rsid w:val="00424187"/>
    <w:rsid w:val="00665491"/>
    <w:rsid w:val="006B7910"/>
    <w:rsid w:val="006C44DE"/>
    <w:rsid w:val="007E144A"/>
    <w:rsid w:val="00983909"/>
    <w:rsid w:val="009C2734"/>
    <w:rsid w:val="00A513C8"/>
    <w:rsid w:val="00C14958"/>
    <w:rsid w:val="00CF7FF1"/>
    <w:rsid w:val="00D458A2"/>
    <w:rsid w:val="00DD73B9"/>
    <w:rsid w:val="00E57CC3"/>
    <w:rsid w:val="00E91A74"/>
    <w:rsid w:val="00E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B142"/>
  <w15:docId w15:val="{CC88D8DF-33FC-4E8B-B3BA-B63047A1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trubina</dc:creator>
  <cp:lastModifiedBy>Mozaeva</cp:lastModifiedBy>
  <cp:revision>7</cp:revision>
  <dcterms:created xsi:type="dcterms:W3CDTF">2026-01-30T08:05:00Z</dcterms:created>
  <dcterms:modified xsi:type="dcterms:W3CDTF">2026-02-28T09:27:00Z</dcterms:modified>
</cp:coreProperties>
</file>