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B3" w:rsidRPr="00C346B3" w:rsidRDefault="00C346B3" w:rsidP="00195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6B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C346B3" w:rsidRPr="00C346B3" w:rsidRDefault="00C346B3" w:rsidP="00195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6B3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51259E" w:rsidRPr="008F0672" w:rsidRDefault="00195198" w:rsidP="00512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E4AF0" w:rsidRPr="00EE4AF0" w:rsidRDefault="00EE4AF0" w:rsidP="00EE4A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E4AF0" w:rsidRPr="00EE4AF0" w:rsidRDefault="00EE4AF0" w:rsidP="00EE4AF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AF0" w:rsidRPr="00EE4AF0" w:rsidRDefault="00EE4AF0" w:rsidP="0019519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EE4AF0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EE4AF0" w:rsidRPr="00EE4AF0" w:rsidRDefault="00195198" w:rsidP="00195198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CE7710C" wp14:editId="75E8A376">
            <wp:simplePos x="0" y="0"/>
            <wp:positionH relativeFrom="column">
              <wp:posOffset>2494280</wp:posOffset>
            </wp:positionH>
            <wp:positionV relativeFrom="paragraph">
              <wp:posOffset>377190</wp:posOffset>
            </wp:positionV>
            <wp:extent cx="1493520" cy="147891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AF0" w:rsidRPr="00EE4AF0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="00EE4AF0" w:rsidRPr="00EE4AF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="003A7B99">
        <w:rPr>
          <w:rFonts w:ascii="Times New Roman" w:eastAsia="Times New Roman" w:hAnsi="Times New Roman" w:cs="Times New Roman"/>
          <w:sz w:val="24"/>
        </w:rPr>
        <w:t>института протокол №</w:t>
      </w:r>
      <w:r>
        <w:rPr>
          <w:rFonts w:ascii="Times New Roman" w:eastAsia="Times New Roman" w:hAnsi="Times New Roman" w:cs="Times New Roman"/>
          <w:sz w:val="24"/>
        </w:rPr>
        <w:t xml:space="preserve"> 6</w:t>
      </w:r>
    </w:p>
    <w:p w:rsidR="00EE4AF0" w:rsidRPr="00EE4AF0" w:rsidRDefault="00195198" w:rsidP="00195198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939CC1C" wp14:editId="29580E76">
            <wp:simplePos x="0" y="0"/>
            <wp:positionH relativeFrom="column">
              <wp:posOffset>3806190</wp:posOffset>
            </wp:positionH>
            <wp:positionV relativeFrom="paragraph">
              <wp:posOffset>118088</wp:posOffset>
            </wp:positionV>
            <wp:extent cx="638175" cy="31879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63" cy="31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AF0" w:rsidRPr="00EE4AF0">
        <w:rPr>
          <w:rFonts w:ascii="Times New Roman" w:eastAsia="Times New Roman" w:hAnsi="Times New Roman" w:cs="Times New Roman"/>
          <w:sz w:val="24"/>
        </w:rPr>
        <w:t>от</w:t>
      </w:r>
      <w:r w:rsidR="00EE4AF0" w:rsidRPr="00EE4AF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710217">
        <w:rPr>
          <w:rFonts w:ascii="Times New Roman" w:eastAsia="Times New Roman" w:hAnsi="Times New Roman" w:cs="Times New Roman"/>
          <w:sz w:val="24"/>
        </w:rPr>
        <w:t>«12</w:t>
      </w:r>
      <w:r w:rsidR="00EE4AF0" w:rsidRPr="00EE4AF0">
        <w:rPr>
          <w:rFonts w:ascii="Times New Roman" w:eastAsia="Times New Roman" w:hAnsi="Times New Roman" w:cs="Times New Roman"/>
          <w:sz w:val="24"/>
        </w:rPr>
        <w:t>»</w:t>
      </w:r>
      <w:r w:rsidR="00EE4AF0" w:rsidRPr="00EE4AF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EC0B19">
        <w:rPr>
          <w:rFonts w:ascii="Times New Roman" w:eastAsia="Times New Roman" w:hAnsi="Times New Roman" w:cs="Times New Roman"/>
          <w:sz w:val="24"/>
        </w:rPr>
        <w:t>января</w:t>
      </w:r>
      <w:r w:rsidR="00EE4AF0" w:rsidRPr="00EE4AF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9060B0">
        <w:rPr>
          <w:rFonts w:ascii="Times New Roman" w:eastAsia="Times New Roman" w:hAnsi="Times New Roman" w:cs="Times New Roman"/>
          <w:sz w:val="24"/>
        </w:rPr>
        <w:t>202</w:t>
      </w:r>
      <w:r w:rsidR="00710217">
        <w:rPr>
          <w:rFonts w:ascii="Times New Roman" w:eastAsia="Times New Roman" w:hAnsi="Times New Roman" w:cs="Times New Roman"/>
          <w:sz w:val="24"/>
        </w:rPr>
        <w:t>6</w:t>
      </w:r>
      <w:r w:rsidR="00EE4AF0" w:rsidRPr="00EE4AF0">
        <w:rPr>
          <w:rFonts w:ascii="Times New Roman" w:eastAsia="Times New Roman" w:hAnsi="Times New Roman" w:cs="Times New Roman"/>
          <w:sz w:val="24"/>
        </w:rPr>
        <w:t xml:space="preserve"> </w:t>
      </w:r>
      <w:r w:rsidR="00EE4AF0" w:rsidRPr="00EE4AF0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EE4AF0" w:rsidRPr="00EE4AF0" w:rsidRDefault="00EE4AF0" w:rsidP="00195198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EE4AF0">
        <w:rPr>
          <w:rFonts w:ascii="Times New Roman" w:eastAsia="Times New Roman" w:hAnsi="Times New Roman" w:cs="Times New Roman"/>
          <w:sz w:val="24"/>
        </w:rPr>
        <w:t xml:space="preserve">Ректор </w:t>
      </w:r>
      <w:r w:rsidRPr="00EE4AF0">
        <w:rPr>
          <w:rFonts w:ascii="Times New Roman" w:eastAsia="Times New Roman" w:hAnsi="Times New Roman" w:cs="Times New Roman"/>
          <w:sz w:val="24"/>
          <w:u w:val="single"/>
        </w:rPr>
        <w:tab/>
      </w:r>
      <w:r w:rsidR="00195198">
        <w:rPr>
          <w:rFonts w:ascii="Times New Roman" w:eastAsia="Times New Roman" w:hAnsi="Times New Roman" w:cs="Times New Roman"/>
          <w:sz w:val="24"/>
          <w:u w:val="single"/>
        </w:rPr>
        <w:tab/>
      </w:r>
      <w:r w:rsidRPr="00EE4AF0">
        <w:rPr>
          <w:rFonts w:ascii="Times New Roman" w:eastAsia="Times New Roman" w:hAnsi="Times New Roman" w:cs="Times New Roman"/>
          <w:sz w:val="24"/>
        </w:rPr>
        <w:t>Е.Н.</w:t>
      </w:r>
      <w:r w:rsidRPr="00EE4AF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E4AF0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EE4AF0" w:rsidRPr="00EE4AF0" w:rsidRDefault="00EE4AF0" w:rsidP="00EE4A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E4AF0" w:rsidRPr="00EE4AF0" w:rsidRDefault="00EE4AF0" w:rsidP="00EE4A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E4AF0" w:rsidRPr="00EE4AF0" w:rsidRDefault="00EE4AF0" w:rsidP="00EE4A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E4AF0" w:rsidRPr="00EE4AF0" w:rsidRDefault="00EE4AF0" w:rsidP="00EE4A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195198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>П</w:t>
      </w:r>
      <w:r w:rsidR="00583906">
        <w:rPr>
          <w:rFonts w:ascii="Times New Roman" w:hAnsi="Times New Roman" w:cs="Times New Roman"/>
          <w:b/>
          <w:sz w:val="28"/>
          <w:szCs w:val="28"/>
        </w:rPr>
        <w:t>рограмма вступительного испытания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309E9" w:rsidRPr="008F0672">
        <w:rPr>
          <w:rFonts w:ascii="Times New Roman" w:hAnsi="Times New Roman" w:cs="Times New Roman"/>
          <w:b/>
          <w:sz w:val="28"/>
          <w:szCs w:val="28"/>
        </w:rPr>
        <w:t>дисциплине «Биология</w:t>
      </w:r>
      <w:r w:rsidRPr="008F0672">
        <w:rPr>
          <w:rFonts w:ascii="Times New Roman" w:hAnsi="Times New Roman" w:cs="Times New Roman"/>
          <w:b/>
          <w:sz w:val="28"/>
          <w:szCs w:val="28"/>
        </w:rPr>
        <w:t>»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195198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0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672" w:rsidRDefault="008F0672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2E6707" w:rsidP="00C34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710217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198" w:rsidRDefault="0019519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96F82" w:rsidRPr="008F0672" w:rsidRDefault="00596F82" w:rsidP="001951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67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Предисловие</w:t>
      </w:r>
    </w:p>
    <w:p w:rsidR="00C346B3" w:rsidRDefault="002E5E3C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программы имеют цель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оказать помощь абитуриентам в подготовке к вступ</w:t>
      </w:r>
      <w:r w:rsidR="00583906">
        <w:rPr>
          <w:rFonts w:ascii="Times New Roman" w:hAnsi="Times New Roman" w:cs="Times New Roman"/>
          <w:sz w:val="28"/>
          <w:szCs w:val="28"/>
        </w:rPr>
        <w:t>ительному испытанию</w:t>
      </w:r>
      <w:r w:rsidR="00B42446" w:rsidRPr="008F0672">
        <w:rPr>
          <w:rFonts w:ascii="Times New Roman" w:hAnsi="Times New Roman" w:cs="Times New Roman"/>
          <w:sz w:val="28"/>
          <w:szCs w:val="28"/>
        </w:rPr>
        <w:t xml:space="preserve"> по биологии.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="00583906">
        <w:rPr>
          <w:rFonts w:ascii="Times New Roman" w:hAnsi="Times New Roman" w:cs="Times New Roman"/>
          <w:sz w:val="28"/>
          <w:szCs w:val="28"/>
        </w:rPr>
        <w:t>А</w:t>
      </w:r>
      <w:r w:rsidR="00596F82" w:rsidRPr="008F0672">
        <w:rPr>
          <w:rFonts w:ascii="Times New Roman" w:hAnsi="Times New Roman" w:cs="Times New Roman"/>
          <w:sz w:val="28"/>
          <w:szCs w:val="28"/>
        </w:rPr>
        <w:t>битуриент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должен показать </w:t>
      </w:r>
      <w:r w:rsidR="00596F82" w:rsidRPr="008F0672">
        <w:rPr>
          <w:rFonts w:ascii="Times New Roman" w:hAnsi="Times New Roman" w:cs="Times New Roman"/>
          <w:sz w:val="28"/>
          <w:szCs w:val="28"/>
        </w:rPr>
        <w:t>знания и умения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в рамках требований к выпускникам общеобразовательных школ</w:t>
      </w:r>
      <w:r w:rsidR="00E1021C">
        <w:rPr>
          <w:rFonts w:ascii="Times New Roman" w:hAnsi="Times New Roman" w:cs="Times New Roman"/>
          <w:sz w:val="28"/>
          <w:szCs w:val="28"/>
        </w:rPr>
        <w:t>.</w:t>
      </w:r>
    </w:p>
    <w:p w:rsidR="00195198" w:rsidRDefault="00B42446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Вступительные испытания по курсу </w:t>
      </w:r>
      <w:r w:rsidRPr="008F06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«Биология</w:t>
      </w:r>
      <w:r w:rsidRPr="008F067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для поступающих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проводятся в форме тестирования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195198" w:rsidRDefault="00B42446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>Экзаменационная работа содержит задания по основным тематическим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разделам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разного уровня сложности</w:t>
      </w:r>
      <w:r w:rsidR="00195198">
        <w:rPr>
          <w:rFonts w:ascii="Times New Roman" w:hAnsi="Times New Roman" w:cs="Times New Roman"/>
          <w:sz w:val="28"/>
          <w:szCs w:val="28"/>
        </w:rPr>
        <w:t>.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198" w:rsidRDefault="00B42446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Программа включает основные темы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»: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учение о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клетке как биологической системе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органические вещества клетки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обмен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веществ в клетке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размножение и индивидуальное развитие организмов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генетика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селекции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эволюционное учение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происхождение человека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экологии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="00953714" w:rsidRPr="008F0672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иосфера</w:t>
      </w:r>
      <w:r w:rsidR="00195198">
        <w:rPr>
          <w:rFonts w:ascii="Times New Roman" w:hAnsi="Times New Roman" w:cs="Times New Roman"/>
          <w:sz w:val="28"/>
          <w:szCs w:val="28"/>
        </w:rPr>
        <w:t>.</w:t>
      </w:r>
    </w:p>
    <w:p w:rsidR="00195198" w:rsidRDefault="00B42446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Вступительное испытание по биологии содержит </w:t>
      </w:r>
      <w:r w:rsidR="002E5E3C">
        <w:rPr>
          <w:rFonts w:ascii="Times New Roman" w:hAnsi="Times New Roman" w:cs="Times New Roman"/>
          <w:sz w:val="28"/>
          <w:szCs w:val="28"/>
        </w:rPr>
        <w:t>55</w:t>
      </w:r>
      <w:r w:rsidRPr="008F0672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вопросов</w:t>
      </w:r>
      <w:r w:rsidRPr="008F0672">
        <w:rPr>
          <w:rFonts w:ascii="Times New Roman" w:hAnsi="Times New Roman" w:cs="Times New Roman"/>
          <w:sz w:val="28"/>
          <w:szCs w:val="28"/>
        </w:rPr>
        <w:t xml:space="preserve">,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каждый из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которых оценивается в </w:t>
      </w:r>
      <w:r w:rsidRPr="008F0672">
        <w:rPr>
          <w:rFonts w:ascii="Times New Roman" w:hAnsi="Times New Roman" w:cs="Times New Roman"/>
          <w:sz w:val="28"/>
          <w:szCs w:val="28"/>
        </w:rPr>
        <w:t xml:space="preserve">2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балла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B42446" w:rsidRPr="002E5E3C" w:rsidRDefault="00B42446" w:rsidP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>Продолжительность вступительного испытания по биологии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составляет </w:t>
      </w:r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2 часа </w:t>
      </w:r>
      <w:r w:rsidR="00772C71">
        <w:rPr>
          <w:rFonts w:ascii="Times New Roman" w:eastAsia="TimesNewRomanPSMT" w:hAnsi="Times New Roman" w:cs="Times New Roman"/>
          <w:sz w:val="28"/>
          <w:szCs w:val="28"/>
        </w:rPr>
        <w:t>(90</w:t>
      </w:r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 минут).</w:t>
      </w:r>
    </w:p>
    <w:p w:rsidR="008F77E6" w:rsidRPr="002E5E3C" w:rsidRDefault="008F77E6" w:rsidP="001951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ОСНОВНЫЕ УМЕНИЯ И НАВЫКИ</w:t>
      </w:r>
    </w:p>
    <w:p w:rsidR="008F77E6" w:rsidRPr="00195198" w:rsidRDefault="008F77E6" w:rsidP="0019519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5198">
        <w:rPr>
          <w:rFonts w:ascii="Times New Roman" w:eastAsia="TimesNewRomanPSMT" w:hAnsi="Times New Roman" w:cs="Times New Roman"/>
          <w:sz w:val="28"/>
          <w:szCs w:val="28"/>
        </w:rPr>
        <w:t>знание главнейших понятий, закономерностей и законов, касающихся строения и развития растительного, животного, а также человеческого организмов,</w:t>
      </w:r>
      <w:r w:rsidR="00195198" w:rsidRPr="001951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95198">
        <w:rPr>
          <w:rFonts w:ascii="Times New Roman" w:eastAsia="TimesNewRomanPSMT" w:hAnsi="Times New Roman" w:cs="Times New Roman"/>
          <w:sz w:val="28"/>
          <w:szCs w:val="28"/>
        </w:rPr>
        <w:t xml:space="preserve">развития живой природы; </w:t>
      </w:r>
    </w:p>
    <w:p w:rsidR="008F77E6" w:rsidRPr="00195198" w:rsidRDefault="008F77E6" w:rsidP="0019519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5198">
        <w:rPr>
          <w:rFonts w:ascii="Times New Roman" w:eastAsia="TimesNewRomanPSMT" w:hAnsi="Times New Roman" w:cs="Times New Roman"/>
          <w:sz w:val="28"/>
          <w:szCs w:val="28"/>
        </w:rPr>
        <w:t xml:space="preserve">знание строения и жизни растений, животных, человека, основных групп растений и классификации животных; </w:t>
      </w:r>
    </w:p>
    <w:p w:rsidR="007309E9" w:rsidRPr="00195198" w:rsidRDefault="008F77E6" w:rsidP="00195198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95198">
        <w:rPr>
          <w:rFonts w:ascii="Times New Roman" w:eastAsia="TimesNewRomanPSMT" w:hAnsi="Times New Roman" w:cs="Times New Roman"/>
          <w:sz w:val="28"/>
          <w:szCs w:val="28"/>
        </w:rPr>
        <w:t xml:space="preserve">умение обосновывать выводы, оперировать понятиями при объяснении явлений природы с приведением примеров из практики сельскохозяйственного и промышленного производства, здравоохранения и т.д. Этому умению придается особое значение, так как оно будет свидетельствовать об осмысленности знаний, о понимании излагаемого материала экзаменующимся. </w:t>
      </w:r>
    </w:p>
    <w:p w:rsidR="00583906" w:rsidRDefault="00583906" w:rsidP="001951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198" w:rsidRDefault="00195198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66B95" w:rsidRPr="008F0672" w:rsidRDefault="00566B95" w:rsidP="0019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</w:t>
      </w:r>
      <w:r w:rsidR="00583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рограмма вступительного испытания</w:t>
      </w:r>
      <w:r w:rsidRPr="008F0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 биологии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Растения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Ботаника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растениях. Растительный мир как составная часть природы, его разнообразие, распространение на Земле. Цветковое растение и его строение.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Семя. Строение семян (на примере двудольного и однодольного растений). Состав семян. Условия прорастания семян. Дыхание семян. Питание и рост проростка. Время посева и глубина заделки семян.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Корень. Развитие корня из зародышевого корешка. Виды корней. Типы корневых систем (стержневая и мочковатая).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Внешнее и внутреннее строение корня в связи с его функциями. Зона корня. Рост корня. Понятие ткани. Поглощение корнями воды и минеральных солей, необходимых растению. Удобрения. Дыхание корня. Значение обработки почвы, внесения удобрений, полива для жизни культурных растений. Корнеплоды (видоизменения корня). Значение корня.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Лист. Внешнее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Листопад. Значение листьев в жизни растений. Роль зеленых растений в природе и жизни человека.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Стебель. Понятие о побеге. Почки вегетативные и цветочные, их строение и расположение на стебле. Развитие побега из почки. Рост стебля в длину. Ветвление стебля. Формирование кроны.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Значение стебля. Видоизмененные побеги: корневища, клубень, луковица, их строение, биологическое и хозяйственное значение.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цветковых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 растений посредством побегов, корней, листьев в природе и растениеводстве (видоизмененными побегами, стеблевыми и корневыми черенками, отводками, делением куста, прививкой). Биологическое и хозяйственное значение вегетативного размножения.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и плод. Строение цветка: цветоножка, цветоложе, околоцветник (чашечка и венчик), тычинки, пестик или пестики. Строение тычинки и пестика. Соцветия и их биологическое значение. Перекрестное опыление насекомыми, ветром. Самоопыление. Оплодотворение. Образование семян и плодов. Значение цветков, плодов и семян в природе и жизни человека.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и окружающая среда. Взаимосвязь органов. Основные жизненные функции растительного организма и его взаимосвязь со средой обитания.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цветковых растений. Многообразие дикорастущих и культурных цветковых растений и их классификация. Элементарные понятия о систематических (таксономических) категориях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вид, род, семейство, класс. Значение международных названий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двудольных растений. Семейство крестоцветных, розоцветных, бобовых, пасленовых, сложноцветных.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однодольных растений. Семейство злаков, семейство лилейных.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признаки растений основных семейств; их биологические особенности и народнохозяйственное значение. Типичные культурные и дикорастущие растения этих семейств.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растений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Водоросли. Строение и жизнедеятельность одноклеточных водорослей (хламидомонада, плеврококк, хлорелла). Размножение водорослей. Нитчатые водоросли. Значение водорослей в природе и хозяйстве.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Мхи. Зеленые мхи. Строение и размножение кукушкина льна. Мох сфагнум, особенности его строения. Образование торфа, его значение.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Хвощ. Плаун. Папоротник. Строение и размножение. Голосеменные. Строение и размножение голосеменных (на примере сосны и ели). Распространение хвойных, их значение в природе, в народном хозяйстве.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Покрытосеменные (цветковые). Приспособленность покрытосеменных к различным условиям жизни на Земле и господство в современной флоре.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хозяйственной деятельности человека на видовое многообразие растений. Охрана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растительного мира на Земле. Основные этапы исторического развития и усложнения растительного мира на Земле. Создание культурных растений человеком. Достижения российских ученых в выведении новых сортов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Бактерии, грибы, лишайники. Бактерии. Строение и жизнедеятельность бактерий. Распространение бактерий в воздухе, почве, воде, живых организмах. Роль бактерий в природе, медицине, сельском хозяйстве и промышленности. Болезнетворные бактерии и борьба с ними.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Грибы. Общая характеристика грибов. Шляпочные грибы, их строение, питание, размножение. Условия жизни грибов в лесу. Съедобные и ядовитые грибы. Плесневые грибы. Дрожжи. Грибы-паразиты, вызывающие болезни растений. Роль грибов в природе и хозяйстве.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Лишайники. Строение лишайника. Симбиоз. Питание. Размножение. Роль лишайника в природе и хозяйстве.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Животные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Зоология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животных. Значение животных в природе и жизни человека. Сходство и отличие животных и растений. Классификация животных.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Одноклеточные. Общая характеристика. Обыкновенная амеба. Среда обитания. Движение. Питание. Дыхание. Выделение. Размножение. Инцистирование.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Зеленая эвглена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одноклеточный организм с признаками животного и растения.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Инфузория-туфелька. Особенности строения и процессов жизнедеятельности. Раздражимость.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Многообразие и значение одноклеточных. Малярийный паразит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возбудитель малярии. Ликвидация малярии как массового заболевания.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кишечнополостные. Общая характеристика типа. Пресноводный полип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гидра. Среда обитания и внешнее строение. Лучевая симметрия. Внутреннее строение (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двухслойность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разнообразие клеток). Питание. Дыхание. Нервная система. Рефлекс. Регенерация. Размножение вегетативное и половое. Морские кишечнополостные (полипы и медузы) и их значение.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Тип Плоские черви. Общая характеристика типа. Внешнее строение. Мускулатура. Питание. Дыхание. Выделение. Нервная система. Размножение. Регенерация.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Круглые черви. Общая характеристика типа. Внешнее строение. Полость тела. Питание. Размножение и развитие. Многообразие паразитических червей и борьба с ними.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Кольчатые черви. Общая характеристика типа. Среда обитания. Внешнее строение. Ткани. Кожно-мускульный мешок. Полость тела. Системы органов пищеварения, кровообращения, выделения. Процессы жизнедеятельности. Нервная система. Регенерация. Размножение.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Моллюски. Общая характеристика типа. Среда обитания и внешнее строение. Особенности процессов жизнедеятельности.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Членистоногие. Общая характеристика типа. Класс Ракообразные.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Паукообразные.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Насекомые. Майский жук. Внешнее и внутреннее строение. Процесс жизнедеятельности. Размножение. Типы развития.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Хордовые. Общая характеристика типа. Класс Ланцетники. Ланцетник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Рыбы.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Земноводные. Общая характеристика класса. Лягушка. Особенности среды обитания. Внешнее строение. Скелет и мускулатура. Особенности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Пресмыкающиеся.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Чешуйчатые. Отряд Черепахи. Древние пресмыкающиеся: динозавры, зверозубые ящеры. Происхождение пресмыкающихся.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Птицы.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Млекопитающие.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Первозвери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 Влияние деятельности человека на численность и видовое многообразие млекопитающих, их охрана.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Человек и его здоровье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Анатомия, физиология и гигиена человека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обзор организма человека. 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нервная).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Опорно-двигательная система. Значение опорно-двигательной системы. Строение скелета человека. Соединения костей: неподвижные,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полуподвижные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суставы. Состав, строение (макроскопическое) и рост костей в толщину. Мышцы, их строение и функции. Нервная регуляция деятельности мышц. Движения в суставах. Рефлекторная дуга. Работа мышц. Влияние ритма и нагрузки на работу мышц. Утомление мышц. Значение физических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упражнений для правильного формирования скелета и мышц. Предупреждение искривления позвоночника и развития плоскостопия.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Кровь. Внутренняя среда организма: кровь, тканевая жидкость, лимфа. Относительное постоянство внутренней среды. Состав крови: плазма, форменные элементы. Группы крови. Значение переливания крови. Свертывание крови как защитная реакция. Эритроциты и лейкоциты, их строение и функции. Малокровие. Учение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И.И.Мечникова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защитных свойствах крови. Борьба с эпидемиями. Иммунитет.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Кровообращение. Органы кровообращения: сердце и сосуды (артерии, капилляры, вены). Большой и малый круги кровообращения. Сердце, его строение и работа.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сердца. Понятие о нервной и гуморальной регуляции деятельности сердца. Движение крови по сосудам. Пульс. Кровяное давление. Гигиена сердечно-сосудистой системы.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Дыхание. Значение дыхания. Органы дыхания, их строение и функция. Голосовой аппарат. Газообмен в легких и тканях. Дыхательные движения. Понятия о жизненной емкости легких. Понятие о гуморальной и нервной регуляции дыхания. Гигиена дыхания.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Пищеварение. Питательные вещества и пищевые продукты. Пищеварение, ферменты и их роль в пищеварении. Строение органов пищеварения. Пищеварение в полости рта. Глотание. Работы И.П.</w:t>
      </w:r>
      <w:r w:rsidR="00A53F7B" w:rsidRPr="0071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Павлова по изучению деятельности слюнных желез. Пищеварение в желудке. Понятие о нервно-гуморальной регуляции желудочного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сокоотделения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 И.П.</w:t>
      </w:r>
      <w:r w:rsidR="00A53F7B" w:rsidRPr="0071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по изучению пищеварения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веществ. Водно-солевой, белковый, жировой и углеводный обмен. Распад и окисление органических веществ в клетках. Ферменты. Пластический и энергетический обмен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стороны единого процесса обмена веществ. Обмен веществ между организмом и окружающей средой. Норма питания. Значение правильного питания. Витамины и их значение для организма.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Выделение. Органы мочевыделительной системы. Функции почек. Значение выделения продуктов обмена веществ.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Кожа. Строение и функции кожи. Роль кожи в регуляции теплоотдачи. Закаливание организма. Гигиена кожи и одежды.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система. Значение нервной системы. Строение и функции спинного мозга и отделов головного мозга: продолговатого, среднего, промежуточного, мозжечка. Понятие о вегетативной нервной системе. Большие полушария головного мозга. Значение коры больших полушарий.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Анализаторы. Органы чувств. Значение органов чувств. Анализаторы. Строение и функции органов зрения. Гигиена зрения. Строение и функции органа слуха. Гигиена слуха.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нервная деятельность. Безусловные и условные рефлексы. Образование и биологическое значение условных рефлексов. Торможение условных рефлексов. Роль И.М.</w:t>
      </w:r>
      <w:r w:rsidR="00A53F7B" w:rsidRPr="0071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Сеченова и И.</w:t>
      </w:r>
      <w:proofErr w:type="gram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3F7B" w:rsidRPr="00710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.Павлова</w:t>
      </w:r>
      <w:proofErr w:type="gram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создании учения о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высшей нервной деятельности, его сущность. Значение слова. Сознание и мышление человека как функции высших отделов головного мозга. Антинаучность религиозных представлений о душе. Гигиена физического и умственного труда. Режим труда и отдыха. Сон, его значение. Вредное влияние курения и употребления спиртных напитков на нервную систему.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Железы внутренней секреции. Значение желез внутренней секреции. Понятие о гормонах. Роль гуморальной регуляции в организме.</w:t>
      </w:r>
    </w:p>
    <w:p w:rsidR="00B42446" w:rsidRPr="002E5E3C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человеческого организма. Воспроизведение организмов. Половые железы и половые клетки. Оплодотворение. Развитие зародыша человека. Особенности развития детского и юношеского организмов.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Общая биология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биология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Эволюционное учение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додарвиновском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периоде развития биологии. Основные положения эволюционного учения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Ч.Дарвина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теории эволюции для развития естествознания.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вида. Популяция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вида и эволюции. Понятие сорта растений и породы животных.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Движущие силы эволюции: наследственность, борьба за существование, изменчивость, естественный отбор. Ведущая роль естественного отбора в эволюции.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Искусственный отбор и наследственная изменчивость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выведения пород домашних животных и сортов культурных растений. Создание новых высокопродуктивных пород животных и сортов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приспособлений. Относительный характер приспособленности.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Микроэволюция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Видообразование.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эволюции: приспособленность организмов, многообразие видов.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теории эволюции в сельскохозяйственной практике и в деле охраны природы.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органического мира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Доказательства эволюции органического мира. Главные направления эволюции. Ароморфоз,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идеоадаптация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Соотношение различных направлений эволюции. Биологический прогресс и регресс. Краткая история развития органического мира. Основные ароморфозы в эволюции органического мира. Основные направления эволюции покрытосеменных, насекомых, птиц и млекопитающих в кайнозойскую эру.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деятельности человека на многообразие видов, природные сообщества, их охрана.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Пpoисхождение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Ч.Дарвин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происхождении человека от животных. 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Древнейшие, древние и ископаемые люди современного типа. Человеческие расы, их происхождение и единство. Антинаучная, реакционная сущность социального дарвинизма и расизма.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экологии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 задачи экологии, математическое моделирование в экологии. Экологические факторы. Деятельность человека как экологический фактор. Комплексное воздействие факторов на организм. Ограничивающие факторы. Фотопериодизм. Вид, его экологическая характеристика.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Популяция. Факторы, вызывающие изменение численности популяций, способы ее регулирования.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Рациональное использование видов, сохранение их разнообразия. Биогеоценоз. Взаимосвязи популяций в биогеоценозе. Цепи питания. Правило экологической пирамиды.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Смена биогеоценозов.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Агроценозы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Повышение продуктивности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учения о биосфере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Биосфера и ее границы. Биомасса поверхности суши, Мирового океана, почвы. Живое вещество, его газовая, концентрационная, окислительная и восстановительная функции. Круговорот веществ и превращение энергии в биосфере.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В.И.Вернадский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биосферы.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цитологии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Основные положения клеточной теории. Клетка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 и функциональная единица живого. Строение и функция ядра, цитоплазмы и ее основных органоидов. Особенности строения клеток прокариот, эукариот.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химических элементов в клетке. Вода и другие неорганические вещества, их роль в жизнедеятельности клетки. Органические вещества: липиды, АТФ, биополимеры (углеводы, белки, нуклеиновые кислоты), их роль в клетке. Ферменты, их роль в процессах жизнедеятельности. Самоудвоение ДНК.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веществ и превращение энергии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жизнедеятельности клетки. Энергетический обмен в клетке и его сущность. Значение АТФ в энергетическом обмене.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Пластический обмен. Фотосинтез. Пути повышения продуктивности сельскохозяйственных растений. Биосинтез белков. Ген и его роль в биосинтезе. Код ДНК. Реакции матричного синтеза. Взаимосвязь процессов пластического и энергетического обмена. Вирусы, особенности их строения и жизнедеятельности.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 и индивидуальное развитие организмов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Деление клетки, мейоз и оплодотворение 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размножения и индивидуального развития организмов. Подготовка клетки к делению. Удвоение молекул ДНК. Хромосомы, их гаплоидный и диплоидный набор, постоянство числа и формы. Деление клетки и его значение.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и бесполое размножение организмов. Половые клетки. Мейоз. Развитие яйцеклеток и сперматозоидов. Оплодотворение.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Развитие зародыша (на примере животных). Постэмбриональное развитие.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Вредное влияние алкоголя и никотина на развитие организма человека. Возникновение жизни на Земле.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генетики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закономерности наследственности и изменчивости организмов и их цитологические основы. Предмет, задачи и методы генетики.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</w:t>
      </w:r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скрещивание. Законы наследственности, установленные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Г.Менделем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Доминантные и рецессивные признаки. Аллельные гены. Фенотип и генотип.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="00195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гетерозигота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Единообразие первого поколения.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характер наследования. Закон расщепления признаков. Статистический характер явлений расщепления. Цитологические основы единообразия первого поколения и расщепления признаков во втором поколении. Закон независимого наследования и его цитологические основы.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Сцепленное наследование. Нарушение сцепления. Перекрест хромосом.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Генотип как целостная исторически сложившаяся система. Генетика пола. Хромосомная теория наследственности.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генетики для медицины и здравоохранения. Вредное влияние никотина, алкоголя и других наркотических веществ на наследственность человека.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генотипа и условий внешней среды в формировании фенотипа.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изменчивость. Норма реакции. Статистические закономерности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Мутации, их причины. Закон гомологических рядов в наследственной изменчивости.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Н.И.Вавилов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Экспериментальное получение мутаций.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Мутации как материал для искусственного и естественного отбора. Загрязнение природной среды мутагенами и его последствия.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Генетика и теория эволюции. Генетика популяций. Формы естественного отбора: движущий и стабилизирующий.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селекции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Генетические основы селекции растений, животных и микроорганизмов.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современной селекции.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Н.И.Вавилов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происхождении культурных растений. Значение исходного материала для селекции.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Селекция растений. Основные методы селекции: гибридизация и искусственный отбор. Роль естественного отбора в селекции. Самоопыление перекрестно опыляемых растений. Гетерозис.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Полиплодия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отдаленная гибридизация. Достижения селекции растений.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Селекция животных. Типы скрещивания и методы разведения. Метод анализа наследственных хозяйственно-ценных признаков у животных-производителей. Отдаленная гибридизация домашних животных.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Селекция бактерий,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566B95" w:rsidRPr="008F0672" w:rsidRDefault="00566B95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и научно-технический прогресс</w:t>
      </w:r>
    </w:p>
    <w:p w:rsidR="00CD135F" w:rsidRDefault="00566B95" w:rsidP="001951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Биосфера в период научно-технического прогресса и здоровье человека. Проблемы окружающей среды: защита от загрязнения, сохранения эталонов и памятников природы, видового разнообразия, биоценозов, ландшафтов.</w:t>
      </w:r>
      <w:r w:rsidR="0019519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95198" w:rsidRPr="002E5E3C" w:rsidRDefault="00195198" w:rsidP="00195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35F" w:rsidRPr="002E5E3C" w:rsidRDefault="00CD135F" w:rsidP="0019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СТРУКТУРА ТЕСТА</w:t>
      </w:r>
    </w:p>
    <w:p w:rsidR="00953714" w:rsidRPr="002E5E3C" w:rsidRDefault="00953714" w:rsidP="00195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1. ОСНОВНЫЕ</w:t>
      </w:r>
      <w:r w:rsidR="001951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ПОНЯТИЯ И ФАКТЫ В БИОЛОГИИ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95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b/>
          <w:bCs/>
          <w:sz w:val="28"/>
          <w:szCs w:val="28"/>
        </w:rPr>
        <w:t>Признаки живого, разно-уровневая организация живого.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1.1. Достижения биологии, методы биологии, их роль в познании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окружающего мира. Признаки живого. Уровни организации.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2. Клетка как биологическая система.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2.1. Клеточная теория.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2.2. Строение и функции клетки (эукариоты).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2.3. Особенности обмена веществ и превращения энергии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sz w:val="28"/>
          <w:szCs w:val="28"/>
        </w:rPr>
        <w:t>в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sz w:val="28"/>
          <w:szCs w:val="28"/>
        </w:rPr>
        <w:t>гетеротрофных и автотрофных клетках.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2.4. Клеточный цикл. Деление клеток. Фазы деления.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3. Организм как биологическая система.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3.1. Размножение и индивидуальное развитие организмов.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3.2. Реализация наследственной информации.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4. Многообразие организмов.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4.1. Особенности строения и жизнедеятельности вирусов и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бактериофагов.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4.2. Особенности строения и жизнедеятельности бактерий и грибов.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sz w:val="28"/>
          <w:szCs w:val="28"/>
        </w:rPr>
        <w:t>Лишайники.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4.3. Особенности строения и жизнедеятельности растений.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sz w:val="28"/>
          <w:szCs w:val="28"/>
        </w:rPr>
        <w:t>Многообразие. Систематика.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4.4. Особенности строения и жизнедеятельности животных.</w:t>
      </w:r>
      <w:r w:rsidR="00195198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hAnsi="Times New Roman" w:cs="Times New Roman"/>
          <w:sz w:val="28"/>
          <w:szCs w:val="28"/>
        </w:rPr>
        <w:t>Многообразие и систематика.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5. Человек и его здоровье.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5.1. Общее строение организма человека.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5.2. Системы внутренних органов человека.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5.3. Внутренняя среда организма.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6. Эволюция (эволюционные процессы в органическом мире).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7. Экология (экосистемы и биосфера).</w:t>
      </w:r>
    </w:p>
    <w:p w:rsidR="00953714" w:rsidRPr="008F0672" w:rsidRDefault="00953714" w:rsidP="001951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ED7" w:rsidRPr="008F0672" w:rsidRDefault="00111ED7" w:rsidP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1ED7" w:rsidRPr="008F0672" w:rsidSect="0087363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08" w:rsidRDefault="00234A08" w:rsidP="0076481F">
      <w:pPr>
        <w:spacing w:after="0" w:line="240" w:lineRule="auto"/>
      </w:pPr>
      <w:r>
        <w:separator/>
      </w:r>
    </w:p>
  </w:endnote>
  <w:endnote w:type="continuationSeparator" w:id="0">
    <w:p w:rsidR="00234A08" w:rsidRDefault="00234A08" w:rsidP="0076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08" w:rsidRDefault="00234A08" w:rsidP="0076481F">
      <w:pPr>
        <w:spacing w:after="0" w:line="240" w:lineRule="auto"/>
      </w:pPr>
      <w:r>
        <w:separator/>
      </w:r>
    </w:p>
  </w:footnote>
  <w:footnote w:type="continuationSeparator" w:id="0">
    <w:p w:rsidR="00234A08" w:rsidRDefault="00234A08" w:rsidP="0076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14" w:rsidRDefault="009537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5DA"/>
    <w:multiLevelType w:val="hybridMultilevel"/>
    <w:tmpl w:val="9A3A2870"/>
    <w:lvl w:ilvl="0" w:tplc="93C6A85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4"/>
    <w:rsid w:val="00035B79"/>
    <w:rsid w:val="0005086C"/>
    <w:rsid w:val="000950F5"/>
    <w:rsid w:val="000B0927"/>
    <w:rsid w:val="000B3CAE"/>
    <w:rsid w:val="000F05D5"/>
    <w:rsid w:val="001022C0"/>
    <w:rsid w:val="00111ED7"/>
    <w:rsid w:val="0015687D"/>
    <w:rsid w:val="00195198"/>
    <w:rsid w:val="001B1490"/>
    <w:rsid w:val="00234A08"/>
    <w:rsid w:val="00275B59"/>
    <w:rsid w:val="002C19E2"/>
    <w:rsid w:val="002E5E3C"/>
    <w:rsid w:val="002E6707"/>
    <w:rsid w:val="00344758"/>
    <w:rsid w:val="0036247E"/>
    <w:rsid w:val="003A63B4"/>
    <w:rsid w:val="003A7B99"/>
    <w:rsid w:val="003C0152"/>
    <w:rsid w:val="0051259E"/>
    <w:rsid w:val="005134A7"/>
    <w:rsid w:val="005375CB"/>
    <w:rsid w:val="00566B95"/>
    <w:rsid w:val="00575604"/>
    <w:rsid w:val="00583906"/>
    <w:rsid w:val="00596F82"/>
    <w:rsid w:val="005D1A1A"/>
    <w:rsid w:val="006E225E"/>
    <w:rsid w:val="00710217"/>
    <w:rsid w:val="007309E9"/>
    <w:rsid w:val="00746D31"/>
    <w:rsid w:val="0076481F"/>
    <w:rsid w:val="00772C71"/>
    <w:rsid w:val="00846013"/>
    <w:rsid w:val="00873630"/>
    <w:rsid w:val="008D2DE1"/>
    <w:rsid w:val="008F0672"/>
    <w:rsid w:val="008F77E6"/>
    <w:rsid w:val="009060B0"/>
    <w:rsid w:val="00953714"/>
    <w:rsid w:val="00961EF4"/>
    <w:rsid w:val="00987336"/>
    <w:rsid w:val="009A0837"/>
    <w:rsid w:val="009F5989"/>
    <w:rsid w:val="00A14C65"/>
    <w:rsid w:val="00A22588"/>
    <w:rsid w:val="00A23449"/>
    <w:rsid w:val="00A53F7B"/>
    <w:rsid w:val="00A95E62"/>
    <w:rsid w:val="00AE4B22"/>
    <w:rsid w:val="00B07A6B"/>
    <w:rsid w:val="00B15955"/>
    <w:rsid w:val="00B42446"/>
    <w:rsid w:val="00C026C3"/>
    <w:rsid w:val="00C13D72"/>
    <w:rsid w:val="00C346B3"/>
    <w:rsid w:val="00C75D4B"/>
    <w:rsid w:val="00CD135F"/>
    <w:rsid w:val="00D05751"/>
    <w:rsid w:val="00D5577E"/>
    <w:rsid w:val="00E056A9"/>
    <w:rsid w:val="00E1021C"/>
    <w:rsid w:val="00E177CC"/>
    <w:rsid w:val="00E71F74"/>
    <w:rsid w:val="00E81AC1"/>
    <w:rsid w:val="00EC0B19"/>
    <w:rsid w:val="00EE4AF0"/>
    <w:rsid w:val="00EF1632"/>
    <w:rsid w:val="00F8208E"/>
    <w:rsid w:val="00FA615A"/>
    <w:rsid w:val="00FF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085"/>
  <w15:docId w15:val="{5B4A07E5-9A98-45F4-881F-AE62880B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87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81F"/>
  </w:style>
  <w:style w:type="paragraph" w:styleId="a8">
    <w:name w:val="footer"/>
    <w:basedOn w:val="a"/>
    <w:link w:val="a9"/>
    <w:uiPriority w:val="99"/>
    <w:semiHidden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Mozaeva</cp:lastModifiedBy>
  <cp:revision>16</cp:revision>
  <cp:lastPrinted>2016-02-17T15:04:00Z</cp:lastPrinted>
  <dcterms:created xsi:type="dcterms:W3CDTF">2021-12-08T08:39:00Z</dcterms:created>
  <dcterms:modified xsi:type="dcterms:W3CDTF">2026-01-14T08:47:00Z</dcterms:modified>
</cp:coreProperties>
</file>