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AF" w:rsidRPr="000B36AF" w:rsidRDefault="000B36AF" w:rsidP="000B36AF">
      <w:pPr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6AF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0B36AF" w:rsidRPr="000B36AF" w:rsidRDefault="000B36AF" w:rsidP="000B36AF">
      <w:pPr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6AF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0C0248" w:rsidRDefault="000C0248" w:rsidP="000C0248">
      <w:pPr>
        <w:ind w:firstLine="284"/>
        <w:jc w:val="both"/>
        <w:rPr>
          <w:sz w:val="24"/>
          <w:szCs w:val="24"/>
        </w:rPr>
      </w:pPr>
    </w:p>
    <w:p w:rsidR="000C0248" w:rsidRDefault="000C0248" w:rsidP="000C0248">
      <w:pPr>
        <w:ind w:firstLine="284"/>
        <w:jc w:val="both"/>
        <w:rPr>
          <w:sz w:val="24"/>
          <w:szCs w:val="24"/>
        </w:rPr>
      </w:pPr>
    </w:p>
    <w:p w:rsidR="00FE41D1" w:rsidRDefault="00FE41D1" w:rsidP="00FE41D1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FE41D1" w:rsidRDefault="00FE41D1" w:rsidP="00FE41D1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</w:t>
      </w:r>
    </w:p>
    <w:p w:rsidR="00FE41D1" w:rsidRDefault="00FE41D1" w:rsidP="00FE41D1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Московского регионального </w:t>
      </w:r>
    </w:p>
    <w:p w:rsidR="00FE41D1" w:rsidRDefault="00FE41D1" w:rsidP="00FE41D1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социально-экономического института</w:t>
      </w:r>
    </w:p>
    <w:p w:rsidR="00FE41D1" w:rsidRDefault="00FE41D1" w:rsidP="00FE41D1">
      <w:pPr>
        <w:shd w:val="clear" w:color="auto" w:fill="FFFFFF"/>
        <w:tabs>
          <w:tab w:val="left" w:leader="underscore" w:pos="9154"/>
        </w:tabs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2</w:t>
      </w:r>
    </w:p>
    <w:p w:rsidR="00FE41D1" w:rsidRDefault="00FE41D1" w:rsidP="00FE41D1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«25» сентября 2019 г.</w:t>
      </w:r>
    </w:p>
    <w:p w:rsidR="000C0248" w:rsidRDefault="000C0248" w:rsidP="000C0248">
      <w:pPr>
        <w:ind w:firstLine="284"/>
        <w:jc w:val="both"/>
        <w:rPr>
          <w:sz w:val="24"/>
          <w:szCs w:val="24"/>
        </w:rPr>
      </w:pPr>
    </w:p>
    <w:p w:rsidR="000C0248" w:rsidRDefault="000C0248" w:rsidP="000C0248">
      <w:pPr>
        <w:ind w:firstLine="284"/>
        <w:jc w:val="both"/>
        <w:rPr>
          <w:sz w:val="24"/>
          <w:szCs w:val="24"/>
        </w:rPr>
      </w:pPr>
    </w:p>
    <w:p w:rsidR="000C0248" w:rsidRPr="00270414" w:rsidRDefault="000C0248" w:rsidP="000C0248">
      <w:pPr>
        <w:ind w:firstLine="284"/>
        <w:jc w:val="both"/>
        <w:rPr>
          <w:sz w:val="24"/>
          <w:szCs w:val="24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C0248" w:rsidRPr="000C0248" w:rsidRDefault="00CD6EA4" w:rsidP="000C02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248">
        <w:rPr>
          <w:rFonts w:ascii="Times New Roman" w:hAnsi="Times New Roman" w:cs="Times New Roman"/>
          <w:b/>
          <w:sz w:val="36"/>
          <w:szCs w:val="36"/>
        </w:rPr>
        <w:t>Программа вступительн</w:t>
      </w:r>
      <w:r w:rsidR="000C0248" w:rsidRPr="000C0248">
        <w:rPr>
          <w:rFonts w:ascii="Times New Roman" w:hAnsi="Times New Roman" w:cs="Times New Roman"/>
          <w:b/>
          <w:sz w:val="36"/>
          <w:szCs w:val="36"/>
        </w:rPr>
        <w:t>ого</w:t>
      </w:r>
      <w:r w:rsidRPr="000C0248">
        <w:rPr>
          <w:rFonts w:ascii="Times New Roman" w:hAnsi="Times New Roman" w:cs="Times New Roman"/>
          <w:b/>
          <w:sz w:val="36"/>
          <w:szCs w:val="36"/>
        </w:rPr>
        <w:t xml:space="preserve"> экзамен</w:t>
      </w:r>
      <w:r w:rsidR="000C0248" w:rsidRPr="000C0248">
        <w:rPr>
          <w:rFonts w:ascii="Times New Roman" w:hAnsi="Times New Roman" w:cs="Times New Roman"/>
          <w:b/>
          <w:sz w:val="36"/>
          <w:szCs w:val="36"/>
        </w:rPr>
        <w:t>а</w:t>
      </w:r>
      <w:r w:rsidRPr="000C024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D6EA4" w:rsidRPr="000C0248" w:rsidRDefault="00CD6EA4" w:rsidP="000C02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248">
        <w:rPr>
          <w:rFonts w:ascii="Times New Roman" w:hAnsi="Times New Roman" w:cs="Times New Roman"/>
          <w:b/>
          <w:sz w:val="36"/>
          <w:szCs w:val="36"/>
        </w:rPr>
        <w:t>по обществознанию</w:t>
      </w: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C0248" w:rsidRDefault="000C0248" w:rsidP="000C0248">
      <w:pPr>
        <w:ind w:firstLine="426"/>
        <w:jc w:val="center"/>
        <w:rPr>
          <w:b/>
          <w:bCs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677E70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Видное </w:t>
      </w:r>
      <w:r w:rsidR="00BE2630">
        <w:rPr>
          <w:rFonts w:ascii="Times New Roman" w:hAnsi="Times New Roman" w:cs="Times New Roman"/>
          <w:sz w:val="28"/>
          <w:szCs w:val="28"/>
        </w:rPr>
        <w:t>201</w:t>
      </w:r>
      <w:r w:rsidR="00FE41D1">
        <w:rPr>
          <w:rFonts w:ascii="Times New Roman" w:hAnsi="Times New Roman" w:cs="Times New Roman"/>
          <w:sz w:val="28"/>
          <w:szCs w:val="28"/>
        </w:rPr>
        <w:t>9</w:t>
      </w:r>
    </w:p>
    <w:p w:rsidR="00677E70" w:rsidRDefault="00677E70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7E70" w:rsidRDefault="00677E70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7E70" w:rsidRDefault="00677E70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7E70" w:rsidRPr="000C0248" w:rsidRDefault="00677E70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C0248" w:rsidRPr="000C0248" w:rsidRDefault="000C0248" w:rsidP="000C024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248"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Основой для составления данной программы послужила примерная программа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вступительных экзаменов по обществознанию, разработанная Министерством образования России. В процессе экзамена абитуриенты должны показать знание основных вопросов, изученных в курсе обществознания в школе.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Абитуриент должен обнаружить способность: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- давать определения основных обществоведческих понятий</w:t>
      </w:r>
      <w:r w:rsidR="000C0248" w:rsidRPr="000C0248">
        <w:rPr>
          <w:rFonts w:ascii="Times New Roman" w:hAnsi="Times New Roman" w:cs="Times New Roman"/>
          <w:sz w:val="28"/>
          <w:szCs w:val="28"/>
        </w:rPr>
        <w:t xml:space="preserve">, </w:t>
      </w:r>
      <w:r w:rsidRPr="000C0248">
        <w:rPr>
          <w:rFonts w:ascii="Times New Roman" w:hAnsi="Times New Roman" w:cs="Times New Roman"/>
          <w:sz w:val="28"/>
          <w:szCs w:val="28"/>
        </w:rPr>
        <w:t>- выделять отличительные существенные признаки анализируемых объектов;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- проводить сравнительный анализ социальных объектов;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- анализировать внутренние и внешние связи социальных явлений и процес</w:t>
      </w:r>
      <w:r w:rsidR="000C0248">
        <w:rPr>
          <w:rFonts w:ascii="Times New Roman" w:hAnsi="Times New Roman" w:cs="Times New Roman"/>
          <w:sz w:val="28"/>
          <w:szCs w:val="28"/>
        </w:rPr>
        <w:t>с</w:t>
      </w:r>
      <w:r w:rsidRPr="000C0248">
        <w:rPr>
          <w:rFonts w:ascii="Times New Roman" w:hAnsi="Times New Roman" w:cs="Times New Roman"/>
          <w:sz w:val="28"/>
          <w:szCs w:val="28"/>
        </w:rPr>
        <w:t>ов;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- на собственных примерах и фактах, пояснять изученные социальные объекты и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процессы в обществе;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- давать оценку изученных социальных объектов и процессов, высказывать суждение об их ценности, уровне и значении;</w:t>
      </w:r>
    </w:p>
    <w:p w:rsidR="00CD6EA4" w:rsidRDefault="00CD6EA4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- анализировать как количественно, так и качественно основные показатели, характеризующие общественные явления.</w:t>
      </w:r>
    </w:p>
    <w:p w:rsidR="006F670A" w:rsidRDefault="006F670A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ориентироваться в современном социуме, правильно расставлять приоритеты.</w:t>
      </w:r>
      <w:bookmarkStart w:id="0" w:name="_GoBack"/>
      <w:bookmarkEnd w:id="0"/>
    </w:p>
    <w:p w:rsidR="000C0248" w:rsidRDefault="000C0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0248" w:rsidRPr="000C0248" w:rsidRDefault="000C0248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248">
        <w:rPr>
          <w:rFonts w:ascii="Times New Roman" w:hAnsi="Times New Roman" w:cs="Times New Roman"/>
          <w:b/>
          <w:sz w:val="28"/>
          <w:szCs w:val="28"/>
        </w:rPr>
        <w:t>Основные блоки контроля знаний</w:t>
      </w:r>
    </w:p>
    <w:p w:rsidR="000C0248" w:rsidRPr="000C0248" w:rsidRDefault="000C0248" w:rsidP="000C0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248">
        <w:rPr>
          <w:rFonts w:ascii="Times New Roman" w:hAnsi="Times New Roman" w:cs="Times New Roman"/>
          <w:b/>
          <w:sz w:val="28"/>
          <w:szCs w:val="28"/>
        </w:rPr>
        <w:t>Общество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Общество как сложная динамическая система. Влияние человека на окружающую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среду. Общество и природа. Правовая защита природы. Общество и культура. Причинные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и функциональные связи в обществе. Взаимосвязь основных сфер общественной жизни.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Важнейшие институты общества. Общественные отношения.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Объективные и субъективные факторы развития общества. Деятельность как способ существования общества. Ступени человеческой истории. Многообразие путей и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форм общественного развития. Эволюция и революция. Революция и реформы. Возможность альтернативности общественного развития.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Культура и цивилизация. Типы цивилизации. Современные цивилизации. НТР и ее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социальные последствия. Перспективы постиндустриальной цивилизации.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Проблема общественного прогресса и его критериев. Противоречивость прогресса.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Цена прогресса. Проблема смысла и направленности исторического процесса.</w:t>
      </w:r>
    </w:p>
    <w:p w:rsidR="00CD6EA4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Человечество как социальная общность. Многообразие, взаимность и целостность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современного мира. Противоречия современного общественного развития. Глобальные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проблемы человечества. Стратегия выживания человечества в условиях обострения глобальных проблем.</w:t>
      </w:r>
    </w:p>
    <w:p w:rsidR="00A734DD" w:rsidRPr="000C0248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A4" w:rsidRPr="00A734DD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DD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Человек как продукт биологической, социальной и культурной эволюции. Взаимоотношение духовного и телесного, биологического и социального начал в человеке. Сознание. Разум. Сознательное и бессознательное.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Бытие человека. Потребности человека: материальные и духовные, подлинные 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мнимые. Способности человека. Человеческая деятельность и ее многообразие. Творческая природа человека. Предназначение человека. Цель и смысл жизни человека. Объективное и субъективное содержание смысла жизни. Ценность жизни человека.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Основные социальные феномены жизни человека. Труд и трудовая деятельность.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Игра в жизни человека. Общение и коммуникация. Многообразие видов общения. Функции общения.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Личность как субъект общественной жизни. Социализация и воспитание личности.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 xml:space="preserve">Поведение. Самореализация личности. </w:t>
      </w:r>
      <w:proofErr w:type="spellStart"/>
      <w:r w:rsidRPr="000C0248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0C0248">
        <w:rPr>
          <w:rFonts w:ascii="Times New Roman" w:hAnsi="Times New Roman" w:cs="Times New Roman"/>
          <w:sz w:val="28"/>
          <w:szCs w:val="28"/>
        </w:rPr>
        <w:t>. Свобода и ответственность личности.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межличностных отношений. Конфликтные ситуации и способы их разрешения.</w:t>
      </w:r>
    </w:p>
    <w:p w:rsidR="00CD6EA4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Духовный мир человека. Мировоззрение человека. Ценности. Основные типы жизненных стратегий в современном обществе: стратегии благополучия, успеха и самореализации. Проблема смерти в духовном опыте человечества.</w:t>
      </w:r>
    </w:p>
    <w:p w:rsidR="00A734DD" w:rsidRPr="000C0248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A4" w:rsidRPr="00A734DD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DD">
        <w:rPr>
          <w:rFonts w:ascii="Times New Roman" w:hAnsi="Times New Roman" w:cs="Times New Roman"/>
          <w:b/>
          <w:sz w:val="28"/>
          <w:szCs w:val="28"/>
        </w:rPr>
        <w:t>Познание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Познание мира. Чувственное и рациональное познание. Интуиция. Истина и заблуждение. Критерии истины. Истина абсолютная и относительная.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Научное познание. Познание и творчество. Знание и вера. Формы и методы современного научного познания.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Особенности социального познания. Науки, изучающие общество. Проблема социального прогнозирования.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Науки, изучающие человека, их система. Развитие взглядов на человека. Целостное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постижение человека.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Многообразие путей познания и форм человеческого знания. Социальное и гуманитарное знание. Самопознание.</w:t>
      </w:r>
    </w:p>
    <w:p w:rsidR="00A734DD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sz w:val="28"/>
          <w:szCs w:val="28"/>
        </w:rPr>
      </w:pPr>
    </w:p>
    <w:p w:rsidR="00CD6EA4" w:rsidRPr="00A734DD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DD">
        <w:rPr>
          <w:rFonts w:ascii="Times New Roman" w:hAnsi="Times New Roman" w:cs="Times New Roman"/>
          <w:b/>
          <w:sz w:val="28"/>
          <w:szCs w:val="28"/>
        </w:rPr>
        <w:t>Духовная жизнь общества.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Культура и духовная жизнь. Духовная культура. Формы и разновидности культуры: народная, массовая, элитарная. Средства массовой информации. Тенденции духовной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жизни современной России. Особенности развития национальных культур в Российской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Федерации.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Наука как часть культуры. Наука и общество. Наука как система знаний и вид духовного производства. Особенности современной науки. Дифференциация и интеграция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наук. Научная картина мира и ценностно-мировоззренческие формы знания. Возрастание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роли науки в условиях НТР.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Сущность морали. Мораль как регулятор социального поведения. Категории морали. Высшие духовные ценности. Истина, добро и красота. Моральный идеал. Нравственная оценка деятельности. Моральный выбор.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Религия как феномен культуры. Функции религии. Религиозное сознание. Религиозные организации. Религия и мораль. Религия в современном мире. Свобода совести 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свобода вероисповеданий.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Искусство как вид духовного производства. Сущность искусства, его происхождение и основные формы. Искусство как эстетическая деятельность, формы и основные направления искусства. Значение искусства для человека и человечества.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Образование в системе духовного производства. Цели и функции образования в современном мире. Основные элементы системы образования. Образование как ценность.</w:t>
      </w:r>
    </w:p>
    <w:p w:rsidR="00CD6EA4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Самообразование. Значение образования для самореализации.</w:t>
      </w:r>
    </w:p>
    <w:p w:rsidR="00A734DD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34DD" w:rsidRPr="000C0248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A4" w:rsidRPr="00A734DD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DD">
        <w:rPr>
          <w:rFonts w:ascii="Times New Roman" w:hAnsi="Times New Roman" w:cs="Times New Roman"/>
          <w:b/>
          <w:sz w:val="28"/>
          <w:szCs w:val="28"/>
        </w:rPr>
        <w:lastRenderedPageBreak/>
        <w:t>Экономика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Экономика: наука и хозяйство, теория и практика. Потребности и ресурсы: проблемы выбора. Роль экономики в жизни общества. Типы экономических систем, их отличительные приз</w:t>
      </w:r>
      <w:r w:rsidR="00A734DD">
        <w:rPr>
          <w:rFonts w:ascii="Times New Roman" w:hAnsi="Times New Roman" w:cs="Times New Roman"/>
          <w:sz w:val="28"/>
          <w:szCs w:val="28"/>
        </w:rPr>
        <w:t>н</w:t>
      </w:r>
      <w:r w:rsidRPr="000C0248">
        <w:rPr>
          <w:rFonts w:ascii="Times New Roman" w:hAnsi="Times New Roman" w:cs="Times New Roman"/>
          <w:sz w:val="28"/>
          <w:szCs w:val="28"/>
        </w:rPr>
        <w:t>аки. Виды экономических отношений. Экономический цикл, его основные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фазы. Экономический рост.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Экономическое содержание собственности. Формы и отношения собственности.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Разгосударствление и приватизация. Частная собственность на землю и ее экономическое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значение.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Экономическая деятельность. Общая характеристика сферы производства и сферы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услуг. Производство: структура, факторы, виды. Измерители экономической деятельности. Экономика производителя.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Предпринимательство: сущность, функции и виды.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Рынок как особый институт, организующий социально-экономическую структуру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общества. Многообразие рынков. Конкуренция. Спрос и предложение. Обмен. Специализация. Россия в условиях рыночных отношений.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Деньги и их функции. Банки, инфляция.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 xml:space="preserve">Государство и экономика. Экономические функции и задачи государства. Экономическая политика. Государственный бюджет. Государственный долг. </w:t>
      </w:r>
      <w:proofErr w:type="spellStart"/>
      <w:r w:rsidRPr="000C0248">
        <w:rPr>
          <w:rFonts w:ascii="Times New Roman" w:hAnsi="Times New Roman" w:cs="Times New Roman"/>
          <w:sz w:val="28"/>
          <w:szCs w:val="28"/>
        </w:rPr>
        <w:t>Бюджетноналоговое</w:t>
      </w:r>
      <w:proofErr w:type="spellEnd"/>
      <w:r w:rsidRPr="000C0248">
        <w:rPr>
          <w:rFonts w:ascii="Times New Roman" w:hAnsi="Times New Roman" w:cs="Times New Roman"/>
          <w:sz w:val="28"/>
          <w:szCs w:val="28"/>
        </w:rPr>
        <w:t xml:space="preserve"> и денежно-кредитное регулирование экономики. Налоги, их виды и функции.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Экономика потребителя. Права потребителя и их защита. Уровень жизни. Прожиточный минимум. Рынок труда. Занятость и безработица.</w:t>
      </w:r>
    </w:p>
    <w:p w:rsidR="00A734DD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6EA4" w:rsidRPr="000C0248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248">
        <w:rPr>
          <w:rFonts w:ascii="Times New Roman" w:hAnsi="Times New Roman" w:cs="Times New Roman"/>
          <w:b/>
          <w:bCs/>
          <w:sz w:val="28"/>
          <w:szCs w:val="28"/>
        </w:rPr>
        <w:t>Социальные отношения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Социальная структура общества и ее элементы. Социальные отношения и взаимодействия. Социальные изменения. Многообразие социальных групп. Неравенство и социальная стратификация. Личный и социальный статус. Социальные роли. Социальная мобильность. Социальные процессы в современной России.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Понятие о малой группе. Групповые нормы и санкции.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Социальные нормы. Элементы социального поведения. Отклоняющееся поведение.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Социальный контроль и самоконтроль.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Межнациональные отношения. Межнациональные конфликты и пути их преодоления. Национальная политика.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Семья как социальный институт и малая группа. Тенденции развития семьи в современном обществе. Семейно-демографическая структура общества. Брак. Правовые основы семьи и брака. Правовой статус ребенка.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Молодежь как социальная группа. Молодежная субкультура. Проблемы молодежи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в условиях социальных перемен. Молодежь как субъект социального развития.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Социальный конфликт и пути его разрешения. Экстремизм. Компромисс. Толерантность.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lastRenderedPageBreak/>
        <w:t>Социальное законодательство и социальная политика.</w:t>
      </w:r>
    </w:p>
    <w:p w:rsidR="00A734DD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6EA4" w:rsidRPr="000C0248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248">
        <w:rPr>
          <w:rFonts w:ascii="Times New Roman" w:hAnsi="Times New Roman" w:cs="Times New Roman"/>
          <w:b/>
          <w:bCs/>
          <w:sz w:val="28"/>
          <w:szCs w:val="28"/>
        </w:rPr>
        <w:t>Политика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Политика и ее роль в жизни общества. Структура политической сферы.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Власть: понятие, содержание, свойства, ее происхождение и виды. Политический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режим. Типы и виды политических режимов.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Политическая система общества, ее структура. Государство: понятие, его признаки</w:t>
      </w:r>
      <w:r w:rsidR="000C0248" w:rsidRPr="000C0248">
        <w:rPr>
          <w:rFonts w:ascii="Times New Roman" w:hAnsi="Times New Roman" w:cs="Times New Roman"/>
          <w:sz w:val="28"/>
          <w:szCs w:val="28"/>
        </w:rPr>
        <w:t xml:space="preserve">, </w:t>
      </w:r>
      <w:r w:rsidRPr="000C0248">
        <w:rPr>
          <w:rFonts w:ascii="Times New Roman" w:hAnsi="Times New Roman" w:cs="Times New Roman"/>
          <w:sz w:val="28"/>
          <w:szCs w:val="28"/>
        </w:rPr>
        <w:t>функции. Форма государства. Государственный аппарат. Избирательные системы. Политическая жизнь современной России.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Гражданское общество, его основные черты. Правовое государство, его сущность 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основные принципы. Верховенство права. Разделение властей. Местное самоуправление.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Соотношение правового государства и гражданского общества.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Политическая идеология и ее структура. Функции политической идеологии. Различия и взаимодействие политической идеологии и политической психологии. Политическая идеология и политическая деятельность.</w:t>
      </w:r>
    </w:p>
    <w:p w:rsidR="00CD6EA4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Политическая культура. Типы политической культуры. Функции политической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культуры. Пути и формы политической социализации личности.</w:t>
      </w:r>
    </w:p>
    <w:p w:rsidR="00A734DD" w:rsidRPr="000C0248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A4" w:rsidRPr="000C0248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248">
        <w:rPr>
          <w:rFonts w:ascii="Times New Roman" w:hAnsi="Times New Roman" w:cs="Times New Roman"/>
          <w:b/>
          <w:bCs/>
          <w:sz w:val="28"/>
          <w:szCs w:val="28"/>
        </w:rPr>
        <w:t>Право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Право в системе социальных норм. Роль права в жизни человека, общества и государства. Система права: основные отрасли, институты, отношения. Источники права. Правовые акты. Публичное и частное право. Правоотношения. Правонарушения. Юридическая ответственность и ее виды. Правовая культура.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Международные документы по правам человека. Система прав и свобод человека.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Система судебной защиты прав человека. Международное гуманитарное право.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Государственное право. Конституция в иерархии нормативных актов. Значение 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основное содержание основного закона.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Структура высших органов государственной власти в России. Федеративные отношения.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Гражданин, государство и гражданство. Участие граждан в политической жизни 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управлении государством. Политические и общественные организации. Многопартийность. Правовая культура.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Основные признаки и значение юридической ответственности. Признаки и виды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правонарушений. Проступки и преступление.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Административное право. Органы государственного управления. Административная ответственность.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Гражданское право. Право собственности. Обязательства в гражданском праве.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lastRenderedPageBreak/>
        <w:t>Трудовое право. Трудовой договор. Формы и виды оплаты труда. Заработная плата.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Трудовая дисциплина. Трудовые споры и порядок их разрешения.</w:t>
      </w:r>
    </w:p>
    <w:p w:rsidR="0036247E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Уголовное право. Преступление и наказание. Ответственность за преступления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против личности. Уголовная ответственность за другие виды преступлений. Система правоохранительных органов.</w:t>
      </w:r>
    </w:p>
    <w:p w:rsidR="00A734DD" w:rsidRDefault="00A734DD" w:rsidP="00A73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34DD" w:rsidRPr="00B420BF" w:rsidRDefault="00A734DD" w:rsidP="00B420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0BF" w:rsidRPr="00B420BF" w:rsidRDefault="00B420BF" w:rsidP="00B420BF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B420BF" w:rsidRDefault="00287E23" w:rsidP="00B4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E23">
        <w:rPr>
          <w:rFonts w:ascii="Times New Roman" w:hAnsi="Times New Roman" w:cs="Times New Roman"/>
          <w:b/>
          <w:sz w:val="28"/>
          <w:szCs w:val="28"/>
        </w:rPr>
        <w:t>Примерный т</w:t>
      </w:r>
      <w:r w:rsidR="00B420BF" w:rsidRPr="00287E23">
        <w:rPr>
          <w:rFonts w:ascii="Times New Roman" w:hAnsi="Times New Roman" w:cs="Times New Roman"/>
          <w:b/>
          <w:sz w:val="28"/>
          <w:szCs w:val="28"/>
        </w:rPr>
        <w:t>ест по обществознанию</w:t>
      </w:r>
      <w:r w:rsidR="00B420BF" w:rsidRPr="00287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E23" w:rsidRPr="00287E23" w:rsidRDefault="00287E23" w:rsidP="00B4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</w:t>
      </w:r>
      <w:r w:rsidRPr="00287E23">
        <w:rPr>
          <w:rFonts w:ascii="Times New Roman" w:hAnsi="Times New Roman" w:cs="Times New Roman"/>
          <w:sz w:val="24"/>
          <w:szCs w:val="24"/>
        </w:rPr>
        <w:t xml:space="preserve"> </w:t>
      </w:r>
      <w:r w:rsidRPr="00287E23">
        <w:rPr>
          <w:rFonts w:ascii="Times New Roman" w:hAnsi="Times New Roman" w:cs="Times New Roman"/>
          <w:b/>
          <w:sz w:val="24"/>
          <w:szCs w:val="24"/>
        </w:rPr>
        <w:t>Самореализация относится к виду потребностей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социальных                            3) экономических</w:t>
      </w:r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идеальных                              4) биологических</w:t>
      </w: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287E23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287E23">
        <w:rPr>
          <w:rFonts w:ascii="Times New Roman" w:hAnsi="Times New Roman" w:cs="Times New Roman"/>
          <w:b/>
          <w:sz w:val="24"/>
          <w:szCs w:val="24"/>
        </w:rPr>
        <w:t>реди перечисленных правонарушений административным является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1)безбилетный проезд в общественном транспорте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принуждение к даче взятки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присвоение чужого имущества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физическое наказание детей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287E23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287E23">
        <w:rPr>
          <w:rFonts w:ascii="Times New Roman" w:hAnsi="Times New Roman" w:cs="Times New Roman"/>
          <w:b/>
          <w:sz w:val="24"/>
          <w:szCs w:val="24"/>
        </w:rPr>
        <w:t xml:space="preserve"> понятие «частной собственности» не включено владение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средствами производства                               3) федеральной собственностью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совместно с кем-либо                                     4) физическими предметами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4 Кто такой правопреемник?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тот, кому переданы некоторые права          3) юрист</w:t>
      </w:r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тот, кто реализует свои права                      4) наследник</w:t>
      </w: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5 Смешанная экономическая система характеризуется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наличием частного и государственного секторов</w:t>
      </w:r>
    </w:p>
    <w:p w:rsidR="00287E23" w:rsidRPr="00287E23" w:rsidRDefault="00287E23" w:rsidP="00287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наличием военных заказов у предприятий, выпускающих предметы повседневного спроса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большими инвестициями в нее других государств и предприятий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наличием как черт капиталистического, так и традиционного укладов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Pr="00287E23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287E23">
        <w:rPr>
          <w:rFonts w:ascii="Times New Roman" w:hAnsi="Times New Roman" w:cs="Times New Roman"/>
          <w:b/>
          <w:sz w:val="24"/>
          <w:szCs w:val="24"/>
        </w:rPr>
        <w:t xml:space="preserve"> политическую культуру не входят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стереотипы                             3) рефлексы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мифы                                       4) традиции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7 Государственная религия – эта та религия,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1)представители </w:t>
      </w:r>
      <w:proofErr w:type="gramStart"/>
      <w:r w:rsidRPr="00287E23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287E23">
        <w:rPr>
          <w:rFonts w:ascii="Times New Roman" w:hAnsi="Times New Roman" w:cs="Times New Roman"/>
          <w:sz w:val="24"/>
          <w:szCs w:val="24"/>
        </w:rPr>
        <w:t xml:space="preserve"> занимают ключевые посты госаппарата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287E23">
        <w:rPr>
          <w:rFonts w:ascii="Times New Roman" w:hAnsi="Times New Roman" w:cs="Times New Roman"/>
          <w:sz w:val="24"/>
          <w:szCs w:val="24"/>
        </w:rPr>
        <w:t>имеющая</w:t>
      </w:r>
      <w:proofErr w:type="gramEnd"/>
      <w:r w:rsidRPr="00287E23">
        <w:rPr>
          <w:rFonts w:ascii="Times New Roman" w:hAnsi="Times New Roman" w:cs="Times New Roman"/>
          <w:sz w:val="24"/>
          <w:szCs w:val="24"/>
        </w:rPr>
        <w:t xml:space="preserve"> наибольшее число последователей на территории данного государства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3) исторически </w:t>
      </w:r>
      <w:proofErr w:type="gramStart"/>
      <w:r w:rsidRPr="00287E23">
        <w:rPr>
          <w:rFonts w:ascii="Times New Roman" w:hAnsi="Times New Roman" w:cs="Times New Roman"/>
          <w:sz w:val="24"/>
          <w:szCs w:val="24"/>
        </w:rPr>
        <w:t>являющаяся</w:t>
      </w:r>
      <w:proofErr w:type="gramEnd"/>
      <w:r w:rsidRPr="00287E23">
        <w:rPr>
          <w:rFonts w:ascii="Times New Roman" w:hAnsi="Times New Roman" w:cs="Times New Roman"/>
          <w:sz w:val="24"/>
          <w:szCs w:val="24"/>
        </w:rPr>
        <w:t xml:space="preserve"> присущей данному государству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входящая в идеологическую основу государственности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8 Что общего у политической партии и государства?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1) может иметь отделения в других странах    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2) обладает суверенитетом 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3) отвечает за развитие страны       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разрабатывает программы развития общества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lastRenderedPageBreak/>
        <w:t>9 Искусство и науку объединяет то, что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1) это способы познания                                3) они понятны только </w:t>
      </w:r>
      <w:proofErr w:type="gramStart"/>
      <w:r w:rsidRPr="00287E23">
        <w:rPr>
          <w:rFonts w:ascii="Times New Roman" w:hAnsi="Times New Roman" w:cs="Times New Roman"/>
          <w:sz w:val="24"/>
          <w:szCs w:val="24"/>
        </w:rPr>
        <w:t>посвященным</w:t>
      </w:r>
      <w:proofErr w:type="gramEnd"/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используются графические знаки             4) находят абсолютную истину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Pr="00287E23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287E23">
        <w:rPr>
          <w:rFonts w:ascii="Times New Roman" w:hAnsi="Times New Roman" w:cs="Times New Roman"/>
          <w:b/>
          <w:sz w:val="24"/>
          <w:szCs w:val="24"/>
        </w:rPr>
        <w:t xml:space="preserve"> социальным потребностям человека относится потребность в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жилище                                     3) питании</w:t>
      </w:r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287E23">
        <w:rPr>
          <w:rFonts w:ascii="Times New Roman" w:hAnsi="Times New Roman" w:cs="Times New Roman"/>
          <w:sz w:val="24"/>
          <w:szCs w:val="24"/>
        </w:rPr>
        <w:t>общении</w:t>
      </w:r>
      <w:proofErr w:type="gramEnd"/>
      <w:r w:rsidRPr="00287E23">
        <w:rPr>
          <w:rFonts w:ascii="Times New Roman" w:hAnsi="Times New Roman" w:cs="Times New Roman"/>
          <w:sz w:val="24"/>
          <w:szCs w:val="24"/>
        </w:rPr>
        <w:t xml:space="preserve">                                   4) одежде</w:t>
      </w: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11 Семья, род, государство являются примерами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социальных статусов                                   3) социальных институтов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2)политических объединений                         4) родственных связей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12 Процесс познания не включает в себя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конфликт                                                       3) объект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истину                                                            4) субъект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13 Правовое регулирование экологических отношений включает в себя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Регулирование цен на газ, нефть, лес и др.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2)предотвращение загрязнения водоемов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охрану прав частной собственности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нормы ответственности за нанесение ущерба имуществу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14 Политическая борьба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отсутствует в современной России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составляет сущность политической культуры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может играть положительную роль в обществе</w:t>
      </w:r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всегда принимает вид вооруженного конфликта</w:t>
      </w: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15</w:t>
      </w:r>
      <w:proofErr w:type="gramStart"/>
      <w:r w:rsidRPr="00287E23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287E23">
        <w:rPr>
          <w:rFonts w:ascii="Times New Roman" w:hAnsi="Times New Roman" w:cs="Times New Roman"/>
          <w:b/>
          <w:sz w:val="24"/>
          <w:szCs w:val="24"/>
        </w:rPr>
        <w:t>реди перечисленных правонарушений административным является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1)безбилетный проезд в общественном транспорте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принуждение к даче взятки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присвоение чужого имущества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физическое наказание детей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16 Верны ли следующие суждения о познании?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А. Познание состоит в выдвижении гипотезы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Б. Познание – это деятельность, направленная на получение знаний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287E2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87E23">
        <w:rPr>
          <w:rFonts w:ascii="Times New Roman" w:hAnsi="Times New Roman" w:cs="Times New Roman"/>
          <w:sz w:val="24"/>
          <w:szCs w:val="24"/>
        </w:rPr>
        <w:t xml:space="preserve">                                             3) оба суждения не верны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287E23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287E23">
        <w:rPr>
          <w:rFonts w:ascii="Times New Roman" w:hAnsi="Times New Roman" w:cs="Times New Roman"/>
          <w:sz w:val="24"/>
          <w:szCs w:val="24"/>
        </w:rPr>
        <w:t xml:space="preserve">                                              4) верны оба суждения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17 Верны ли следующие суждения о посте министра в России?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А. В случае отклонения законопроекта, предложенного министром в Думе, он должен уйти в отставку.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Б. Министры назначаются Государственной думой Российской Федерации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оба суждения неверны              3) верно только</w:t>
      </w:r>
      <w:proofErr w:type="gramStart"/>
      <w:r w:rsidRPr="00287E2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287E23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287E23">
        <w:rPr>
          <w:rFonts w:ascii="Times New Roman" w:hAnsi="Times New Roman" w:cs="Times New Roman"/>
          <w:sz w:val="24"/>
          <w:szCs w:val="24"/>
        </w:rPr>
        <w:t xml:space="preserve">                           4) верны оба суждения</w:t>
      </w: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18</w:t>
      </w:r>
      <w:proofErr w:type="gramStart"/>
      <w:r w:rsidRPr="00287E23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287E23">
        <w:rPr>
          <w:rFonts w:ascii="Times New Roman" w:hAnsi="Times New Roman" w:cs="Times New Roman"/>
          <w:b/>
          <w:sz w:val="24"/>
          <w:szCs w:val="24"/>
        </w:rPr>
        <w:t>з перечисленных наук изучением человека как личности занимается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биология человека                     3) психолингвистика</w:t>
      </w:r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психология                                 4) экология</w:t>
      </w:r>
    </w:p>
    <w:p w:rsid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lastRenderedPageBreak/>
        <w:t>19</w:t>
      </w:r>
      <w:proofErr w:type="gramStart"/>
      <w:r w:rsidRPr="00287E23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287E23">
        <w:rPr>
          <w:rFonts w:ascii="Times New Roman" w:hAnsi="Times New Roman" w:cs="Times New Roman"/>
          <w:b/>
          <w:sz w:val="24"/>
          <w:szCs w:val="24"/>
        </w:rPr>
        <w:t>акая из перечисленных ступеней образования является последней в России?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основная школа                                              3) высшее образование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полная средняя школа                                   4) начальная школа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20</w:t>
      </w:r>
      <w:proofErr w:type="gramStart"/>
      <w:r w:rsidRPr="00287E23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287E23">
        <w:rPr>
          <w:rFonts w:ascii="Times New Roman" w:hAnsi="Times New Roman" w:cs="Times New Roman"/>
          <w:b/>
          <w:sz w:val="24"/>
          <w:szCs w:val="24"/>
        </w:rPr>
        <w:t xml:space="preserve"> тех случаях, когда Президент РФ не может выполнять свои обязанности, их исполняет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1)Председатель Конституционного Суда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лидер партии, имеющей большинство в Думе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Председатель правительства РФ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вице-президент</w:t>
      </w:r>
    </w:p>
    <w:p w:rsidR="00B420BF" w:rsidRPr="00B420BF" w:rsidRDefault="00B420BF" w:rsidP="00B420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420BF" w:rsidRPr="00B4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4"/>
    <w:rsid w:val="000B36AF"/>
    <w:rsid w:val="000C0248"/>
    <w:rsid w:val="00287E23"/>
    <w:rsid w:val="003336FF"/>
    <w:rsid w:val="0036247E"/>
    <w:rsid w:val="005774D4"/>
    <w:rsid w:val="005B3C5E"/>
    <w:rsid w:val="00677E70"/>
    <w:rsid w:val="006F670A"/>
    <w:rsid w:val="00A734DD"/>
    <w:rsid w:val="00B420BF"/>
    <w:rsid w:val="00BB7CC1"/>
    <w:rsid w:val="00BE2630"/>
    <w:rsid w:val="00CD6EA4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20B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B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20B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B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Kiselev1</dc:creator>
  <cp:lastModifiedBy>Olga</cp:lastModifiedBy>
  <cp:revision>17</cp:revision>
  <cp:lastPrinted>2012-02-09T07:14:00Z</cp:lastPrinted>
  <dcterms:created xsi:type="dcterms:W3CDTF">2012-02-09T07:11:00Z</dcterms:created>
  <dcterms:modified xsi:type="dcterms:W3CDTF">2019-10-10T07:49:00Z</dcterms:modified>
</cp:coreProperties>
</file>